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CD63" w14:textId="77777777" w:rsidR="00761A6D" w:rsidRPr="002138ED" w:rsidRDefault="002138ED" w:rsidP="002138ED">
      <w:pPr>
        <w:pStyle w:val="Title"/>
        <w:rPr>
          <w:rFonts w:ascii="Century Gothic" w:hAnsi="Century Gothic"/>
          <w:sz w:val="36"/>
          <w:szCs w:val="36"/>
        </w:rPr>
      </w:pPr>
      <w:r w:rsidRPr="002138ED">
        <w:rPr>
          <w:rFonts w:ascii="Century Gothic" w:hAnsi="Century Gothic"/>
          <w:sz w:val="36"/>
          <w:szCs w:val="36"/>
        </w:rPr>
        <w:t xml:space="preserve">Politique de protection de la vie privée - </w:t>
      </w:r>
    </w:p>
    <w:p w14:paraId="22912E20" w14:textId="77777777" w:rsidR="00761A6D" w:rsidRPr="002138ED" w:rsidRDefault="0098105A" w:rsidP="002138ED">
      <w:pPr>
        <w:pStyle w:val="Title"/>
        <w:jc w:val="right"/>
        <w:rPr>
          <w:rFonts w:ascii="Century Gothic" w:hAnsi="Century Gothic"/>
          <w:sz w:val="32"/>
          <w:szCs w:val="32"/>
          <w:lang w:val="fr-BE"/>
        </w:rPr>
      </w:pPr>
      <w:r w:rsidRPr="002138ED">
        <w:rPr>
          <w:rFonts w:ascii="Century Gothic" w:hAnsi="Century Gothic"/>
          <w:sz w:val="32"/>
          <w:szCs w:val="32"/>
          <w:lang w:val="fr-BE"/>
        </w:rPr>
        <w:t>Protection des données à caractère personnel</w:t>
      </w:r>
    </w:p>
    <w:p w14:paraId="36A34F54" w14:textId="77777777" w:rsidR="00761A6D" w:rsidRPr="002138ED" w:rsidRDefault="00761A6D" w:rsidP="002138ED">
      <w:pPr>
        <w:pStyle w:val="Title"/>
        <w:rPr>
          <w:rFonts w:cs="Times New Roman"/>
          <w:b/>
          <w:bCs/>
          <w:color w:val="000000"/>
          <w:sz w:val="24"/>
          <w:szCs w:val="24"/>
          <w:lang w:val="fr-BE"/>
        </w:rPr>
      </w:pPr>
    </w:p>
    <w:p w14:paraId="32270ADB" w14:textId="77777777" w:rsidR="00761A6D" w:rsidRPr="002138ED" w:rsidRDefault="00761A6D" w:rsidP="008009F9">
      <w:pPr>
        <w:autoSpaceDE w:val="0"/>
        <w:autoSpaceDN w:val="0"/>
        <w:adjustRightInd w:val="0"/>
        <w:spacing w:after="0" w:line="240" w:lineRule="auto"/>
        <w:rPr>
          <w:rFonts w:ascii="Century Gothic" w:hAnsi="Century Gothic" w:cs="Times New Roman"/>
          <w:b/>
          <w:bCs/>
          <w:color w:val="000000"/>
          <w:sz w:val="24"/>
          <w:szCs w:val="24"/>
          <w:lang w:val="fr-BE"/>
        </w:rPr>
      </w:pPr>
    </w:p>
    <w:p w14:paraId="1ED83606" w14:textId="77777777" w:rsidR="003B294B" w:rsidRPr="0003104B" w:rsidRDefault="00942371" w:rsidP="00532B12">
      <w:pPr>
        <w:pStyle w:val="Heading1"/>
        <w:rPr>
          <w:rFonts w:ascii="Century Gothic" w:hAnsi="Century Gothic"/>
          <w:lang w:val="en-US"/>
        </w:rPr>
      </w:pPr>
      <w:bookmarkStart w:id="0" w:name="_Toc346646926"/>
      <w:r w:rsidRPr="0003104B">
        <w:rPr>
          <w:rFonts w:ascii="Century Gothic" w:hAnsi="Century Gothic"/>
          <w:lang w:val="en-US"/>
        </w:rPr>
        <w:t>Législation</w:t>
      </w:r>
      <w:bookmarkEnd w:id="0"/>
    </w:p>
    <w:p w14:paraId="679D3C13" w14:textId="77777777" w:rsidR="003B294B" w:rsidRPr="0003104B" w:rsidRDefault="003B294B" w:rsidP="003B294B">
      <w:pPr>
        <w:spacing w:after="0" w:line="240" w:lineRule="auto"/>
        <w:rPr>
          <w:rFonts w:ascii="Century Gothic" w:hAnsi="Century Gothic" w:cs="Times New Roman"/>
          <w:lang w:val="en-US"/>
        </w:rPr>
      </w:pPr>
    </w:p>
    <w:p w14:paraId="16169213" w14:textId="0528B513" w:rsidR="003B294B" w:rsidRPr="002138ED" w:rsidRDefault="00A469AB" w:rsidP="003B294B">
      <w:pPr>
        <w:spacing w:after="0" w:line="240" w:lineRule="auto"/>
        <w:rPr>
          <w:rFonts w:ascii="Century Gothic" w:hAnsi="Century Gothic" w:cs="Times New Roman"/>
          <w:lang w:val="fr-BE"/>
        </w:rPr>
      </w:pPr>
      <w:r>
        <w:rPr>
          <w:rFonts w:ascii="Century Gothic" w:hAnsi="Century Gothic" w:cs="Times New Roman"/>
          <w:lang w:val="fr-BE"/>
        </w:rPr>
        <w:t>L</w:t>
      </w:r>
      <w:r w:rsidR="002138ED">
        <w:rPr>
          <w:rFonts w:ascii="Century Gothic" w:hAnsi="Century Gothic" w:cs="Times New Roman"/>
          <w:lang w:val="fr-BE"/>
        </w:rPr>
        <w:t xml:space="preserve">e </w:t>
      </w:r>
      <w:r w:rsidR="0003104B">
        <w:rPr>
          <w:rFonts w:ascii="Century Gothic" w:hAnsi="Century Gothic" w:cs="Times New Roman"/>
          <w:lang w:val="fr-BE"/>
        </w:rPr>
        <w:t xml:space="preserve">Règlement général sur la </w:t>
      </w:r>
      <w:proofErr w:type="spellStart"/>
      <w:r w:rsidR="0003104B">
        <w:rPr>
          <w:rFonts w:ascii="Century Gothic" w:hAnsi="Century Gothic" w:cs="Times New Roman"/>
          <w:lang w:val="fr-BE"/>
        </w:rPr>
        <w:t>proction</w:t>
      </w:r>
      <w:proofErr w:type="spellEnd"/>
      <w:r w:rsidR="0003104B">
        <w:rPr>
          <w:rFonts w:ascii="Century Gothic" w:hAnsi="Century Gothic" w:cs="Times New Roman"/>
          <w:lang w:val="fr-BE"/>
        </w:rPr>
        <w:t xml:space="preserve"> des données ( ou</w:t>
      </w:r>
      <w:r w:rsidR="00592041">
        <w:rPr>
          <w:rFonts w:ascii="Century Gothic" w:hAnsi="Century Gothic" w:cs="Times New Roman"/>
          <w:lang w:val="fr-BE"/>
        </w:rPr>
        <w:t xml:space="preserve"> </w:t>
      </w:r>
      <w:r>
        <w:rPr>
          <w:rFonts w:ascii="Century Gothic" w:hAnsi="Century Gothic" w:cs="Times New Roman"/>
          <w:lang w:val="fr-BE"/>
        </w:rPr>
        <w:t>GDPR</w:t>
      </w:r>
      <w:r w:rsidR="0003104B">
        <w:rPr>
          <w:rFonts w:ascii="Century Gothic" w:hAnsi="Century Gothic" w:cs="Times New Roman"/>
          <w:lang w:val="fr-BE"/>
        </w:rPr>
        <w:t>)</w:t>
      </w:r>
      <w:r>
        <w:rPr>
          <w:rFonts w:ascii="Century Gothic" w:hAnsi="Century Gothic" w:cs="Times New Roman"/>
          <w:lang w:val="fr-BE"/>
        </w:rPr>
        <w:t xml:space="preserve"> concerne </w:t>
      </w:r>
      <w:r w:rsidR="0003104B">
        <w:rPr>
          <w:rFonts w:ascii="Century Gothic" w:hAnsi="Century Gothic" w:cs="Times New Roman"/>
          <w:lang w:val="fr-BE"/>
        </w:rPr>
        <w:t>la gestion et la sécurité des données person</w:t>
      </w:r>
    </w:p>
    <w:p w14:paraId="7AEEAF53" w14:textId="77777777" w:rsidR="003B294B" w:rsidRPr="002138ED" w:rsidRDefault="003B294B" w:rsidP="008009F9">
      <w:pPr>
        <w:autoSpaceDE w:val="0"/>
        <w:autoSpaceDN w:val="0"/>
        <w:adjustRightInd w:val="0"/>
        <w:spacing w:after="0" w:line="240" w:lineRule="auto"/>
        <w:rPr>
          <w:rFonts w:ascii="Century Gothic" w:hAnsi="Century Gothic" w:cs="Times New Roman"/>
          <w:b/>
          <w:bCs/>
          <w:color w:val="000000"/>
          <w:lang w:val="fr-BE"/>
        </w:rPr>
      </w:pPr>
    </w:p>
    <w:p w14:paraId="31C90DD9" w14:textId="77777777" w:rsidR="008009F9" w:rsidRPr="0003104B" w:rsidRDefault="00476B63" w:rsidP="00532B12">
      <w:pPr>
        <w:pStyle w:val="Heading1"/>
        <w:rPr>
          <w:rFonts w:ascii="Century Gothic" w:hAnsi="Century Gothic"/>
          <w:lang w:val="en-US"/>
        </w:rPr>
      </w:pPr>
      <w:bookmarkStart w:id="1" w:name="_Toc346646927"/>
      <w:r w:rsidRPr="0003104B">
        <w:rPr>
          <w:rFonts w:ascii="Century Gothic" w:hAnsi="Century Gothic"/>
          <w:lang w:val="en-US"/>
        </w:rPr>
        <w:t>Définitions</w:t>
      </w:r>
      <w:bookmarkEnd w:id="1"/>
    </w:p>
    <w:p w14:paraId="0924F9B4" w14:textId="77777777" w:rsidR="003B294B" w:rsidRPr="0003104B" w:rsidRDefault="003B294B" w:rsidP="003B294B">
      <w:pPr>
        <w:spacing w:after="0" w:line="240" w:lineRule="auto"/>
        <w:rPr>
          <w:rFonts w:ascii="Century Gothic" w:hAnsi="Century Gothic" w:cs="Times New Roman"/>
          <w:lang w:val="en-US"/>
        </w:rPr>
      </w:pPr>
    </w:p>
    <w:p w14:paraId="6A8C26E2" w14:textId="77777777" w:rsidR="003B294B" w:rsidRPr="002138ED" w:rsidRDefault="00FD73C8" w:rsidP="003B294B">
      <w:pPr>
        <w:pStyle w:val="Heading2"/>
        <w:rPr>
          <w:rFonts w:ascii="Century Gothic" w:hAnsi="Century Gothic" w:cs="Times New Roman"/>
          <w:lang w:val="fr-BE"/>
        </w:rPr>
      </w:pPr>
      <w:bookmarkStart w:id="2" w:name="_Toc346646928"/>
      <w:r w:rsidRPr="002138ED">
        <w:rPr>
          <w:rFonts w:ascii="Century Gothic" w:hAnsi="Century Gothic" w:cs="Times New Roman"/>
          <w:lang w:val="fr-BE"/>
        </w:rPr>
        <w:t>Qu’entend-on par données à caractère personnel ?</w:t>
      </w:r>
      <w:bookmarkEnd w:id="2"/>
    </w:p>
    <w:p w14:paraId="1DBCAAA8" w14:textId="77777777" w:rsidR="003B294B" w:rsidRPr="002138ED" w:rsidRDefault="003B294B" w:rsidP="00E63601">
      <w:pPr>
        <w:spacing w:after="0" w:line="240" w:lineRule="auto"/>
        <w:rPr>
          <w:rFonts w:ascii="Century Gothic" w:hAnsi="Century Gothic" w:cs="Times New Roman"/>
          <w:lang w:val="fr-BE"/>
        </w:rPr>
      </w:pPr>
    </w:p>
    <w:p w14:paraId="69EBC0DA" w14:textId="77777777" w:rsidR="00FD73C8" w:rsidRPr="002138ED" w:rsidRDefault="00FD73C8" w:rsidP="00E63601">
      <w:pPr>
        <w:spacing w:after="0" w:line="240" w:lineRule="auto"/>
        <w:rPr>
          <w:rFonts w:ascii="Century Gothic" w:eastAsia="Times New Roman" w:hAnsi="Century Gothic" w:cs="Times New Roman"/>
          <w:lang w:val="fr-FR" w:eastAsia="fr-BE"/>
        </w:rPr>
      </w:pPr>
      <w:r w:rsidRPr="002138ED">
        <w:rPr>
          <w:rFonts w:ascii="Century Gothic" w:eastAsia="Times New Roman" w:hAnsi="Century Gothic" w:cs="Times New Roman"/>
          <w:lang w:val="fr-FR" w:eastAsia="fr-BE"/>
        </w:rPr>
        <w:t>Une donnée à caractère personnel est toute information concernant une personne physique identifiée ou identifiable (dénommé</w:t>
      </w:r>
      <w:r w:rsidR="00AA3005" w:rsidRPr="002138ED">
        <w:rPr>
          <w:rFonts w:ascii="Century Gothic" w:eastAsia="Times New Roman" w:hAnsi="Century Gothic" w:cs="Times New Roman"/>
          <w:lang w:val="fr-FR" w:eastAsia="fr-BE"/>
        </w:rPr>
        <w:t>e "personne concernée" dans la Loi Vie P</w:t>
      </w:r>
      <w:r w:rsidRPr="002138ED">
        <w:rPr>
          <w:rFonts w:ascii="Century Gothic" w:eastAsia="Times New Roman" w:hAnsi="Century Gothic" w:cs="Times New Roman"/>
          <w:lang w:val="fr-FR" w:eastAsia="fr-BE"/>
        </w:rPr>
        <w:t>rivée). Autrement dit, une donnée à caractère personnel est toute donnée qui permet d'identifier une personne.</w:t>
      </w:r>
    </w:p>
    <w:p w14:paraId="14525286" w14:textId="77777777" w:rsidR="00FD73C8" w:rsidRPr="002138ED" w:rsidRDefault="00FD73C8" w:rsidP="00E63601">
      <w:pPr>
        <w:spacing w:after="0" w:line="240" w:lineRule="auto"/>
        <w:rPr>
          <w:rFonts w:ascii="Century Gothic" w:eastAsia="Times New Roman" w:hAnsi="Century Gothic" w:cs="Times New Roman"/>
          <w:lang w:val="fr-FR" w:eastAsia="fr-BE"/>
        </w:rPr>
      </w:pPr>
      <w:r w:rsidRPr="002138ED">
        <w:rPr>
          <w:rFonts w:ascii="Century Gothic" w:eastAsia="Times New Roman" w:hAnsi="Century Gothic" w:cs="Times New Roman"/>
          <w:lang w:val="fr-FR" w:eastAsia="fr-BE"/>
        </w:rPr>
        <w:t>Il peut s'agir du nom d'une personne, d'une photo, d'un numéro de téléphone, même d'un numéro de téléphone au travail, d'un code, d'un numéro de compte bancaire, d'une adresse e-mail, d'une empreinte digitale, …</w:t>
      </w:r>
    </w:p>
    <w:p w14:paraId="3534A4AA" w14:textId="77777777" w:rsidR="00E63601" w:rsidRPr="002138ED" w:rsidRDefault="00E63601" w:rsidP="00E63601">
      <w:pPr>
        <w:spacing w:after="0" w:line="240" w:lineRule="auto"/>
        <w:rPr>
          <w:rFonts w:ascii="Century Gothic" w:eastAsia="Times New Roman" w:hAnsi="Century Gothic" w:cs="Times New Roman"/>
          <w:lang w:val="fr-FR" w:eastAsia="fr-BE"/>
        </w:rPr>
      </w:pPr>
    </w:p>
    <w:p w14:paraId="3F9DDA43" w14:textId="77777777" w:rsidR="00FD73C8" w:rsidRPr="002138ED" w:rsidRDefault="00FD73C8" w:rsidP="00E63601">
      <w:pPr>
        <w:spacing w:after="0" w:line="240" w:lineRule="auto"/>
        <w:rPr>
          <w:rFonts w:ascii="Century Gothic" w:eastAsia="Times New Roman" w:hAnsi="Century Gothic" w:cs="Times New Roman"/>
          <w:lang w:val="fr-FR" w:eastAsia="fr-BE"/>
        </w:rPr>
      </w:pPr>
      <w:r w:rsidRPr="002138ED">
        <w:rPr>
          <w:rFonts w:ascii="Century Gothic" w:eastAsia="Times New Roman" w:hAnsi="Century Gothic" w:cs="Times New Roman"/>
          <w:lang w:val="fr-FR" w:eastAsia="fr-BE"/>
        </w:rPr>
        <w:t>Il ne s'agit pas uniquement de données qui se rapportent à la vie privée de personnes, mais également de données concernant la vie professionnelle ou publique d'une personne.</w:t>
      </w:r>
    </w:p>
    <w:p w14:paraId="25CB0147" w14:textId="77777777" w:rsidR="00E63601" w:rsidRPr="002138ED" w:rsidRDefault="00E63601" w:rsidP="00E63601">
      <w:pPr>
        <w:spacing w:after="0" w:line="240" w:lineRule="auto"/>
        <w:rPr>
          <w:rFonts w:ascii="Century Gothic" w:eastAsia="Times New Roman" w:hAnsi="Century Gothic" w:cs="Times New Roman"/>
          <w:lang w:val="fr-FR" w:eastAsia="fr-BE"/>
        </w:rPr>
      </w:pPr>
    </w:p>
    <w:p w14:paraId="77FCB876" w14:textId="77777777" w:rsidR="00FD73C8" w:rsidRPr="002138ED" w:rsidRDefault="00FD73C8" w:rsidP="00E63601">
      <w:pPr>
        <w:spacing w:after="0" w:line="240" w:lineRule="auto"/>
        <w:rPr>
          <w:rFonts w:ascii="Century Gothic" w:hAnsi="Century Gothic" w:cs="Times New Roman"/>
          <w:lang w:val="fr-FR"/>
        </w:rPr>
      </w:pPr>
      <w:r w:rsidRPr="002138ED">
        <w:rPr>
          <w:rFonts w:ascii="Century Gothic" w:eastAsia="Times New Roman" w:hAnsi="Century Gothic" w:cs="Times New Roman"/>
          <w:lang w:val="fr-FR" w:eastAsia="fr-BE"/>
        </w:rPr>
        <w:t>On ne tient compte que des données relatives à une personne physique et pas des données relatives à une personne morale ou à une association (société civile ou commerciale ou une a.s.b.l.).</w:t>
      </w:r>
    </w:p>
    <w:p w14:paraId="353D857F" w14:textId="77777777" w:rsidR="003B294B" w:rsidRPr="002138ED" w:rsidRDefault="003B294B" w:rsidP="00E63601">
      <w:pPr>
        <w:spacing w:after="0" w:line="240" w:lineRule="auto"/>
        <w:rPr>
          <w:rFonts w:ascii="Century Gothic" w:hAnsi="Century Gothic" w:cs="Times New Roman"/>
          <w:lang w:val="fr-BE"/>
        </w:rPr>
      </w:pPr>
    </w:p>
    <w:p w14:paraId="14373214" w14:textId="77777777" w:rsidR="00FE666A" w:rsidRPr="00592041" w:rsidRDefault="0006007F" w:rsidP="00E63601">
      <w:pPr>
        <w:pStyle w:val="Heading2"/>
        <w:rPr>
          <w:rFonts w:ascii="Century Gothic" w:hAnsi="Century Gothic"/>
          <w:lang w:val="en-US"/>
        </w:rPr>
      </w:pPr>
      <w:bookmarkStart w:id="3" w:name="_Toc346646929"/>
      <w:r w:rsidRPr="00592041">
        <w:rPr>
          <w:rFonts w:ascii="Century Gothic" w:hAnsi="Century Gothic"/>
          <w:lang w:val="en-US"/>
        </w:rPr>
        <w:t>Qu’est-ce qu’un traitement de données ?</w:t>
      </w:r>
      <w:bookmarkEnd w:id="3"/>
    </w:p>
    <w:p w14:paraId="2488F40C" w14:textId="77777777" w:rsidR="00FE666A" w:rsidRPr="002138ED" w:rsidRDefault="00FE666A" w:rsidP="00FE666A">
      <w:pPr>
        <w:spacing w:after="0" w:line="240" w:lineRule="auto"/>
        <w:rPr>
          <w:rFonts w:ascii="Century Gothic" w:hAnsi="Century Gothic" w:cs="Times New Roman"/>
          <w:lang w:val="fr-BE"/>
        </w:rPr>
      </w:pPr>
    </w:p>
    <w:p w14:paraId="35072E7A" w14:textId="77777777" w:rsidR="00BB226B" w:rsidRPr="002138ED" w:rsidRDefault="000C55C2" w:rsidP="00E63601">
      <w:pPr>
        <w:spacing w:after="0" w:line="240" w:lineRule="auto"/>
        <w:rPr>
          <w:rFonts w:ascii="Century Gothic" w:hAnsi="Century Gothic" w:cs="Times New Roman"/>
          <w:lang w:val="fr-FR" w:eastAsia="fr-BE"/>
        </w:rPr>
      </w:pPr>
      <w:r w:rsidRPr="002138ED">
        <w:rPr>
          <w:rFonts w:ascii="Century Gothic" w:hAnsi="Century Gothic" w:cs="Times New Roman"/>
          <w:lang w:val="fr-FR" w:eastAsia="fr-BE"/>
        </w:rPr>
        <w:t>Par "traitement de données", on entend : toute opération éventuelle appliquée à des données à caractère personnel, telle que la collecte, l'utilisation, la gestion ou la communication</w:t>
      </w:r>
      <w:r w:rsidR="00AA3005" w:rsidRPr="002138ED">
        <w:rPr>
          <w:rFonts w:ascii="Century Gothic" w:hAnsi="Century Gothic" w:cs="Times New Roman"/>
          <w:lang w:val="fr-FR" w:eastAsia="fr-BE"/>
        </w:rPr>
        <w:t xml:space="preserve"> d’informations</w:t>
      </w:r>
      <w:r w:rsidRPr="002138ED">
        <w:rPr>
          <w:rFonts w:ascii="Century Gothic" w:hAnsi="Century Gothic" w:cs="Times New Roman"/>
          <w:lang w:val="fr-FR" w:eastAsia="fr-BE"/>
        </w:rPr>
        <w:t>.</w:t>
      </w:r>
    </w:p>
    <w:p w14:paraId="6F8EC80C" w14:textId="77777777" w:rsidR="004E56E6" w:rsidRPr="002138ED" w:rsidRDefault="004E56E6" w:rsidP="00E63601">
      <w:pPr>
        <w:spacing w:after="0" w:line="240" w:lineRule="auto"/>
        <w:rPr>
          <w:rFonts w:ascii="Century Gothic" w:hAnsi="Century Gothic" w:cs="Times New Roman"/>
          <w:lang w:val="fr-FR" w:eastAsia="fr-BE"/>
        </w:rPr>
      </w:pPr>
    </w:p>
    <w:p w14:paraId="539D6A5F" w14:textId="77777777" w:rsidR="00BB226B" w:rsidRPr="002138ED" w:rsidRDefault="00BB226B" w:rsidP="00E63601">
      <w:pPr>
        <w:spacing w:after="0" w:line="240" w:lineRule="auto"/>
        <w:rPr>
          <w:rFonts w:ascii="Century Gothic" w:hAnsi="Century Gothic" w:cs="Times New Roman"/>
          <w:lang w:val="fr-BE"/>
        </w:rPr>
      </w:pPr>
      <w:r w:rsidRPr="002138ED">
        <w:rPr>
          <w:rFonts w:ascii="Century Gothic" w:hAnsi="Century Gothic" w:cs="Times New Roman"/>
          <w:lang w:val="fr-BE"/>
        </w:rPr>
        <w:t xml:space="preserve">La loi s'applique dès que les opérations effectuées sur des données personnelles se réalisent, ne fût-ce qu'en partie, par des moyens automatisés. Les moyens automatisés englobent toutes les technologies de l'information: informatique, réseaux de télécommunication (Internet), …  </w:t>
      </w:r>
    </w:p>
    <w:p w14:paraId="59069BA5" w14:textId="77777777" w:rsidR="004E56E6" w:rsidRPr="002138ED" w:rsidRDefault="004E56E6" w:rsidP="00E63601">
      <w:pPr>
        <w:spacing w:after="0" w:line="240" w:lineRule="auto"/>
        <w:rPr>
          <w:rFonts w:ascii="Century Gothic" w:hAnsi="Century Gothic" w:cs="Times New Roman"/>
          <w:lang w:val="fr-BE"/>
        </w:rPr>
      </w:pPr>
    </w:p>
    <w:p w14:paraId="6D8E00AD" w14:textId="77777777" w:rsidR="00BB226B" w:rsidRPr="002138ED" w:rsidRDefault="00BB226B" w:rsidP="00E63601">
      <w:pPr>
        <w:spacing w:after="0" w:line="240" w:lineRule="auto"/>
        <w:rPr>
          <w:rFonts w:ascii="Century Gothic" w:hAnsi="Century Gothic" w:cs="Times New Roman"/>
          <w:lang w:val="fr-BE"/>
        </w:rPr>
      </w:pPr>
      <w:r w:rsidRPr="002138ED">
        <w:rPr>
          <w:rFonts w:ascii="Century Gothic" w:hAnsi="Century Gothic" w:cs="Times New Roman"/>
          <w:lang w:val="fr-BE"/>
        </w:rPr>
        <w:t>Quand les opérations sur les</w:t>
      </w:r>
      <w:r w:rsidR="0006007F" w:rsidRPr="002138ED">
        <w:rPr>
          <w:rFonts w:ascii="Century Gothic" w:hAnsi="Century Gothic" w:cs="Times New Roman"/>
          <w:lang w:val="fr-BE"/>
        </w:rPr>
        <w:t xml:space="preserve"> données se font sans</w:t>
      </w:r>
      <w:r w:rsidRPr="002138ED">
        <w:rPr>
          <w:rFonts w:ascii="Century Gothic" w:hAnsi="Century Gothic" w:cs="Times New Roman"/>
          <w:lang w:val="fr-BE"/>
        </w:rPr>
        <w:t xml:space="preserve"> recours à des procédés automatisés (sur papier notamment), il faut tout de même respecter la loi si les données figurent ou sont destinées à figurer dans un fichier manuel, c'est-à-dire un ensemble dans lequel les données </w:t>
      </w:r>
      <w:r w:rsidRPr="002138ED">
        <w:rPr>
          <w:rFonts w:ascii="Century Gothic" w:hAnsi="Century Gothic" w:cs="Times New Roman"/>
          <w:lang w:val="fr-BE"/>
        </w:rPr>
        <w:lastRenderedPageBreak/>
        <w:t>sont accessibles selon des critères spécifiques (par exemple, un classement, par ordre alphabétique, des noms des personnes,).</w:t>
      </w:r>
    </w:p>
    <w:p w14:paraId="7BBCD0B9" w14:textId="77777777" w:rsidR="00FE666A" w:rsidRPr="002138ED" w:rsidRDefault="00FE666A" w:rsidP="00E63601">
      <w:pPr>
        <w:spacing w:after="0" w:line="240" w:lineRule="auto"/>
        <w:rPr>
          <w:rFonts w:ascii="Century Gothic" w:hAnsi="Century Gothic" w:cs="Times New Roman"/>
          <w:lang w:val="fr-BE"/>
        </w:rPr>
      </w:pPr>
    </w:p>
    <w:p w14:paraId="15A04E5C" w14:textId="77777777" w:rsidR="00556903" w:rsidRPr="002138ED" w:rsidRDefault="0006007F" w:rsidP="00556903">
      <w:pPr>
        <w:pStyle w:val="Heading2"/>
        <w:rPr>
          <w:rFonts w:ascii="Century Gothic" w:hAnsi="Century Gothic" w:cs="Times New Roman"/>
          <w:lang w:val="fr-BE"/>
        </w:rPr>
      </w:pPr>
      <w:bookmarkStart w:id="4" w:name="_Toc346646930"/>
      <w:r w:rsidRPr="002138ED">
        <w:rPr>
          <w:rFonts w:ascii="Century Gothic" w:hAnsi="Century Gothic" w:cs="Times New Roman"/>
          <w:lang w:val="fr-BE"/>
        </w:rPr>
        <w:t>Qui est le responsable du traitement ?</w:t>
      </w:r>
      <w:bookmarkEnd w:id="4"/>
    </w:p>
    <w:p w14:paraId="41EACA5B" w14:textId="77777777" w:rsidR="00B309BC" w:rsidRPr="002138ED" w:rsidRDefault="00B309BC" w:rsidP="00556903">
      <w:pPr>
        <w:spacing w:after="0" w:line="240" w:lineRule="auto"/>
        <w:rPr>
          <w:rFonts w:ascii="Century Gothic" w:hAnsi="Century Gothic" w:cs="Times New Roman"/>
          <w:lang w:val="fr-BE"/>
        </w:rPr>
      </w:pPr>
    </w:p>
    <w:p w14:paraId="6761E1F8" w14:textId="77777777" w:rsidR="004E56E6" w:rsidRPr="002138ED" w:rsidRDefault="00B309BC" w:rsidP="004E56E6">
      <w:pPr>
        <w:spacing w:after="0" w:line="240" w:lineRule="auto"/>
        <w:rPr>
          <w:rFonts w:ascii="Century Gothic" w:hAnsi="Century Gothic" w:cs="Times New Roman"/>
          <w:lang w:val="fr-BE"/>
        </w:rPr>
      </w:pPr>
      <w:r w:rsidRPr="002138ED">
        <w:rPr>
          <w:rFonts w:ascii="Century Gothic" w:hAnsi="Century Gothic" w:cs="Times New Roman"/>
          <w:lang w:val="fr-BE"/>
        </w:rPr>
        <w:t>C'est  sur cette personne que repose la charge de presque toutes les obligations imposées par la loi pour assurer la p</w:t>
      </w:r>
      <w:r w:rsidR="004E56E6" w:rsidRPr="002138ED">
        <w:rPr>
          <w:rFonts w:ascii="Century Gothic" w:hAnsi="Century Gothic" w:cs="Times New Roman"/>
          <w:lang w:val="fr-BE"/>
        </w:rPr>
        <w:t>rotection des données traitées.</w:t>
      </w:r>
    </w:p>
    <w:p w14:paraId="3126C9ED" w14:textId="77777777" w:rsidR="004E56E6" w:rsidRPr="002138ED" w:rsidRDefault="00B309BC" w:rsidP="004E56E6">
      <w:pPr>
        <w:spacing w:after="0" w:line="240" w:lineRule="auto"/>
        <w:rPr>
          <w:rFonts w:ascii="Century Gothic" w:hAnsi="Century Gothic" w:cs="Times New Roman"/>
          <w:lang w:val="fr-BE"/>
        </w:rPr>
      </w:pPr>
      <w:r w:rsidRPr="002138ED">
        <w:rPr>
          <w:rFonts w:ascii="Century Gothic" w:hAnsi="Century Gothic" w:cs="Times New Roman"/>
          <w:lang w:val="fr-BE"/>
        </w:rPr>
        <w:t>C'est aussi le responsable du traitement qui est l'interlocuteur principal des personnes concernées et des autorités de contrôle.</w:t>
      </w:r>
    </w:p>
    <w:p w14:paraId="381D52FA" w14:textId="77777777" w:rsidR="00AA3005" w:rsidRPr="002138ED" w:rsidRDefault="00B309BC" w:rsidP="004E56E6">
      <w:pPr>
        <w:spacing w:after="0" w:line="240" w:lineRule="auto"/>
        <w:rPr>
          <w:rFonts w:ascii="Century Gothic" w:hAnsi="Century Gothic" w:cs="Times New Roman"/>
          <w:lang w:val="fr-BE"/>
        </w:rPr>
      </w:pPr>
      <w:r w:rsidRPr="002138ED">
        <w:rPr>
          <w:rFonts w:ascii="Century Gothic" w:hAnsi="Century Gothic" w:cs="Times New Roman"/>
          <w:lang w:val="fr-BE"/>
        </w:rPr>
        <w:t>Le responsable du traitement est la personne qui détermine les objectifs et les moyens de ce traitement de données. Il peut s'agir d'une personne physique ou morale</w:t>
      </w:r>
      <w:r w:rsidR="00B1158D" w:rsidRPr="002138ED">
        <w:rPr>
          <w:rFonts w:ascii="Century Gothic" w:hAnsi="Century Gothic" w:cs="Times New Roman"/>
          <w:lang w:val="fr-BE"/>
        </w:rPr>
        <w:t xml:space="preserve"> (par exemple, une entreprise)</w:t>
      </w:r>
      <w:r w:rsidR="004E56E6" w:rsidRPr="002138ED">
        <w:rPr>
          <w:rFonts w:ascii="Century Gothic" w:hAnsi="Century Gothic" w:cs="Times New Roman"/>
          <w:lang w:val="fr-BE"/>
        </w:rPr>
        <w:t>.</w:t>
      </w:r>
    </w:p>
    <w:p w14:paraId="58051E68" w14:textId="77777777" w:rsidR="00AA3005" w:rsidRPr="002138ED" w:rsidRDefault="00B1158D" w:rsidP="004E56E6">
      <w:pPr>
        <w:spacing w:after="0" w:line="240" w:lineRule="auto"/>
        <w:rPr>
          <w:rFonts w:ascii="Century Gothic" w:hAnsi="Century Gothic" w:cs="Times New Roman"/>
          <w:lang w:val="fr-BE"/>
        </w:rPr>
      </w:pPr>
      <w:r w:rsidRPr="002138ED">
        <w:rPr>
          <w:rFonts w:ascii="Century Gothic" w:hAnsi="Century Gothic" w:cs="Times New Roman"/>
          <w:lang w:val="fr-FR"/>
        </w:rPr>
        <w:t xml:space="preserve">Le responsable du traitement ne doit pas effectuer le traitement lui-même, il peut faire appel à un </w:t>
      </w:r>
      <w:hyperlink r:id="rId8" w:tgtFrame="_self" w:history="1">
        <w:r w:rsidRPr="002138ED">
          <w:rPr>
            <w:rStyle w:val="Hyperlink"/>
            <w:rFonts w:ascii="Century Gothic" w:hAnsi="Century Gothic" w:cs="Times New Roman"/>
            <w:color w:val="auto"/>
            <w:u w:val="none"/>
            <w:lang w:val="fr-FR"/>
          </w:rPr>
          <w:t>sous-traitant</w:t>
        </w:r>
      </w:hyperlink>
      <w:r w:rsidRPr="002138ED">
        <w:rPr>
          <w:rFonts w:ascii="Century Gothic" w:hAnsi="Century Gothic" w:cs="Times New Roman"/>
          <w:lang w:val="fr-FR"/>
        </w:rPr>
        <w:t>, c’est-à-dire qu’une autre personne effectue le traitement concret mandaté par le responsable du traitement. Ainsi, il arrive souvent qu’un secrétariat social s’occupe de certains traitements pour le compte d’un employeur</w:t>
      </w:r>
      <w:r w:rsidR="004E56E6" w:rsidRPr="002138ED">
        <w:rPr>
          <w:rFonts w:ascii="Century Gothic" w:hAnsi="Century Gothic" w:cs="Times New Roman"/>
          <w:lang w:val="fr-FR"/>
        </w:rPr>
        <w:t>.</w:t>
      </w:r>
    </w:p>
    <w:p w14:paraId="576C5099" w14:textId="77777777" w:rsidR="006A6BC9" w:rsidRPr="002138ED" w:rsidRDefault="006A6BC9" w:rsidP="004E56E6">
      <w:pPr>
        <w:spacing w:after="0" w:line="240" w:lineRule="auto"/>
        <w:rPr>
          <w:rFonts w:ascii="Century Gothic" w:hAnsi="Century Gothic" w:cs="Times New Roman"/>
          <w:lang w:val="fr-BE"/>
        </w:rPr>
      </w:pPr>
    </w:p>
    <w:p w14:paraId="715CEF19" w14:textId="77777777" w:rsidR="004E56E6" w:rsidRPr="002138ED" w:rsidRDefault="004E56E6" w:rsidP="004E56E6">
      <w:pPr>
        <w:spacing w:after="0" w:line="240" w:lineRule="auto"/>
        <w:rPr>
          <w:rFonts w:ascii="Century Gothic" w:hAnsi="Century Gothic" w:cs="Times New Roman"/>
          <w:lang w:val="fr-BE"/>
        </w:rPr>
      </w:pPr>
    </w:p>
    <w:p w14:paraId="154D730B" w14:textId="77777777" w:rsidR="008009F9" w:rsidRPr="002138ED" w:rsidRDefault="00755821" w:rsidP="00532B12">
      <w:pPr>
        <w:pStyle w:val="Heading1"/>
        <w:rPr>
          <w:rFonts w:ascii="Century Gothic" w:hAnsi="Century Gothic"/>
        </w:rPr>
      </w:pPr>
      <w:bookmarkStart w:id="5" w:name="_Toc346646931"/>
      <w:r w:rsidRPr="002138ED">
        <w:rPr>
          <w:rFonts w:ascii="Century Gothic" w:hAnsi="Century Gothic"/>
        </w:rPr>
        <w:t>Formalités préalables</w:t>
      </w:r>
      <w:bookmarkEnd w:id="5"/>
    </w:p>
    <w:p w14:paraId="57432245" w14:textId="77777777" w:rsidR="006A6BC9" w:rsidRPr="002138ED" w:rsidRDefault="006A6BC9" w:rsidP="006A6BC9">
      <w:pPr>
        <w:spacing w:after="0" w:line="240" w:lineRule="auto"/>
        <w:rPr>
          <w:rFonts w:ascii="Century Gothic" w:hAnsi="Century Gothic" w:cs="Times New Roman"/>
          <w:lang w:val="nl-NL"/>
        </w:rPr>
      </w:pPr>
    </w:p>
    <w:p w14:paraId="45869086" w14:textId="77777777" w:rsidR="008009F9" w:rsidRPr="002138ED" w:rsidRDefault="00755821" w:rsidP="00761A6D">
      <w:pPr>
        <w:pStyle w:val="Heading2"/>
        <w:numPr>
          <w:ilvl w:val="0"/>
          <w:numId w:val="4"/>
        </w:numPr>
        <w:rPr>
          <w:rFonts w:ascii="Century Gothic" w:hAnsi="Century Gothic" w:cs="Times New Roman"/>
          <w:lang w:val="fr-BE"/>
        </w:rPr>
      </w:pPr>
      <w:bookmarkStart w:id="6" w:name="_Toc346646932"/>
      <w:r w:rsidRPr="002138ED">
        <w:rPr>
          <w:rFonts w:ascii="Century Gothic" w:hAnsi="Century Gothic" w:cs="Times New Roman"/>
          <w:lang w:val="fr-BE"/>
        </w:rPr>
        <w:t>Déclarations des traitements et registre public</w:t>
      </w:r>
      <w:bookmarkEnd w:id="6"/>
    </w:p>
    <w:p w14:paraId="56634E41" w14:textId="77777777" w:rsidR="006A6BC9" w:rsidRPr="002138ED" w:rsidRDefault="006A6BC9" w:rsidP="006A6BC9">
      <w:pPr>
        <w:spacing w:after="0" w:line="240" w:lineRule="auto"/>
        <w:rPr>
          <w:rFonts w:ascii="Century Gothic" w:hAnsi="Century Gothic" w:cs="Times New Roman"/>
          <w:lang w:val="fr-BE"/>
        </w:rPr>
      </w:pPr>
    </w:p>
    <w:p w14:paraId="3ABDEAD5" w14:textId="77777777" w:rsidR="004E56E6" w:rsidRPr="002138ED" w:rsidRDefault="00476B63" w:rsidP="00FC177C">
      <w:pPr>
        <w:spacing w:after="0" w:line="240" w:lineRule="auto"/>
        <w:rPr>
          <w:rFonts w:ascii="Century Gothic" w:hAnsi="Century Gothic" w:cs="Times New Roman"/>
          <w:lang w:val="fr-FR"/>
        </w:rPr>
      </w:pPr>
      <w:r w:rsidRPr="002138ED">
        <w:rPr>
          <w:rFonts w:ascii="Century Gothic" w:hAnsi="Century Gothic" w:cs="Times New Roman"/>
          <w:lang w:val="fr-FR"/>
        </w:rPr>
        <w:t xml:space="preserve">Avant que le responsable du traitement n'effectue un traitement </w:t>
      </w:r>
      <w:r w:rsidR="00755821" w:rsidRPr="002138ED">
        <w:rPr>
          <w:rFonts w:ascii="Century Gothic" w:hAnsi="Century Gothic" w:cs="Times New Roman"/>
          <w:lang w:val="fr-FR"/>
        </w:rPr>
        <w:t xml:space="preserve"> automatisé</w:t>
      </w:r>
      <w:r w:rsidRPr="002138ED">
        <w:rPr>
          <w:rFonts w:ascii="Century Gothic" w:hAnsi="Century Gothic" w:cs="Times New Roman"/>
          <w:lang w:val="fr-FR"/>
        </w:rPr>
        <w:t>, il doit déclarer ce traitem</w:t>
      </w:r>
      <w:r w:rsidR="004E56E6" w:rsidRPr="002138ED">
        <w:rPr>
          <w:rFonts w:ascii="Century Gothic" w:hAnsi="Century Gothic" w:cs="Times New Roman"/>
          <w:lang w:val="fr-FR"/>
        </w:rPr>
        <w:t>ent à la Commission vie privée.</w:t>
      </w:r>
    </w:p>
    <w:p w14:paraId="22E6B157" w14:textId="77777777" w:rsidR="00755821" w:rsidRPr="002138ED" w:rsidRDefault="00476B63" w:rsidP="00FC177C">
      <w:pPr>
        <w:spacing w:after="0" w:line="240" w:lineRule="auto"/>
        <w:rPr>
          <w:rFonts w:ascii="Century Gothic" w:hAnsi="Century Gothic" w:cs="Times New Roman"/>
          <w:lang w:val="fr-FR"/>
        </w:rPr>
      </w:pPr>
      <w:r w:rsidRPr="002138ED">
        <w:rPr>
          <w:rFonts w:ascii="Century Gothic" w:hAnsi="Century Gothic" w:cs="Times New Roman"/>
          <w:lang w:val="fr-FR"/>
        </w:rPr>
        <w:t>Toutes les informations figurant dans cette déclaration sont r</w:t>
      </w:r>
      <w:r w:rsidR="00755821" w:rsidRPr="002138ED">
        <w:rPr>
          <w:rFonts w:ascii="Century Gothic" w:hAnsi="Century Gothic" w:cs="Times New Roman"/>
          <w:lang w:val="fr-FR"/>
        </w:rPr>
        <w:t xml:space="preserve">eprises dans le registre public. </w:t>
      </w:r>
    </w:p>
    <w:p w14:paraId="072E26C8" w14:textId="77777777" w:rsidR="00476B63" w:rsidRPr="002138ED" w:rsidRDefault="00755821" w:rsidP="00FC177C">
      <w:pPr>
        <w:spacing w:after="0" w:line="240" w:lineRule="auto"/>
        <w:rPr>
          <w:rFonts w:ascii="Century Gothic" w:hAnsi="Century Gothic" w:cs="Times New Roman"/>
          <w:lang w:val="fr-FR"/>
        </w:rPr>
      </w:pPr>
      <w:r w:rsidRPr="002138ED">
        <w:rPr>
          <w:rFonts w:ascii="Century Gothic" w:hAnsi="Century Gothic" w:cs="Times New Roman"/>
          <w:lang w:val="fr-FR"/>
        </w:rPr>
        <w:t>T</w:t>
      </w:r>
      <w:r w:rsidR="00476B63" w:rsidRPr="002138ED">
        <w:rPr>
          <w:rFonts w:ascii="Century Gothic" w:hAnsi="Century Gothic" w:cs="Times New Roman"/>
          <w:lang w:val="fr-FR"/>
        </w:rPr>
        <w:t>out le monde peut consulter</w:t>
      </w:r>
      <w:r w:rsidRPr="002138ED">
        <w:rPr>
          <w:rFonts w:ascii="Century Gothic" w:hAnsi="Century Gothic" w:cs="Times New Roman"/>
          <w:lang w:val="fr-FR"/>
        </w:rPr>
        <w:t xml:space="preserve"> ce registre dans les locaux de la Commission de la vie privée ou </w:t>
      </w:r>
      <w:r w:rsidR="00476B63" w:rsidRPr="002138ED">
        <w:rPr>
          <w:rFonts w:ascii="Century Gothic" w:hAnsi="Century Gothic" w:cs="Times New Roman"/>
          <w:lang w:val="fr-FR"/>
        </w:rPr>
        <w:t>en ligne.</w:t>
      </w:r>
      <w:r w:rsidRPr="002138ED">
        <w:rPr>
          <w:rFonts w:ascii="Century Gothic" w:hAnsi="Century Gothic" w:cs="Times New Roman"/>
          <w:lang w:val="fr-FR"/>
        </w:rPr>
        <w:t xml:space="preserve"> </w:t>
      </w:r>
      <w:r w:rsidR="00465D56" w:rsidRPr="002138ED">
        <w:rPr>
          <w:rFonts w:ascii="Century Gothic" w:hAnsi="Century Gothic" w:cs="Times New Roman"/>
          <w:lang w:val="fr-FR"/>
        </w:rPr>
        <w:t xml:space="preserve"> Un extrait du Registre peut également être demandé.</w:t>
      </w:r>
    </w:p>
    <w:p w14:paraId="109287C6" w14:textId="77777777" w:rsidR="0098105A" w:rsidRPr="002138ED" w:rsidRDefault="0098105A" w:rsidP="00FC177C">
      <w:pPr>
        <w:spacing w:after="0" w:line="240" w:lineRule="auto"/>
        <w:rPr>
          <w:rFonts w:ascii="Century Gothic" w:hAnsi="Century Gothic" w:cs="Times New Roman"/>
          <w:lang w:val="fr-BE"/>
        </w:rPr>
      </w:pPr>
    </w:p>
    <w:p w14:paraId="606F647C" w14:textId="77777777" w:rsidR="00732734" w:rsidRPr="002138ED" w:rsidRDefault="00732734" w:rsidP="00FC177C">
      <w:pPr>
        <w:spacing w:after="0" w:line="240" w:lineRule="auto"/>
        <w:rPr>
          <w:rFonts w:ascii="Century Gothic" w:hAnsi="Century Gothic" w:cs="Times New Roman"/>
          <w:lang w:val="fr-BE"/>
        </w:rPr>
      </w:pPr>
    </w:p>
    <w:p w14:paraId="2C6ED3AC" w14:textId="77777777" w:rsidR="008009F9" w:rsidRPr="002138ED" w:rsidRDefault="0098105A" w:rsidP="00761A6D">
      <w:pPr>
        <w:pStyle w:val="Heading2"/>
        <w:numPr>
          <w:ilvl w:val="0"/>
          <w:numId w:val="4"/>
        </w:numPr>
        <w:rPr>
          <w:rFonts w:ascii="Century Gothic" w:hAnsi="Century Gothic" w:cs="Times New Roman"/>
        </w:rPr>
      </w:pPr>
      <w:bookmarkStart w:id="7" w:name="_Toc346646933"/>
      <w:r w:rsidRPr="002138ED">
        <w:rPr>
          <w:rFonts w:ascii="Century Gothic" w:hAnsi="Century Gothic" w:cs="Times New Roman"/>
        </w:rPr>
        <w:t>Contenu de la déclaration</w:t>
      </w:r>
      <w:bookmarkEnd w:id="7"/>
    </w:p>
    <w:p w14:paraId="32BB332B" w14:textId="77777777" w:rsidR="006A6BC9" w:rsidRPr="002138ED" w:rsidRDefault="006A6BC9" w:rsidP="004E56E6">
      <w:pPr>
        <w:spacing w:after="0" w:line="240" w:lineRule="auto"/>
        <w:rPr>
          <w:rFonts w:ascii="Century Gothic" w:hAnsi="Century Gothic" w:cs="Times New Roman"/>
          <w:lang w:val="nl-NL"/>
        </w:rPr>
      </w:pPr>
    </w:p>
    <w:p w14:paraId="52A6CF9D" w14:textId="77777777" w:rsidR="001E46F8" w:rsidRPr="002138ED" w:rsidRDefault="001E46F8" w:rsidP="004E56E6">
      <w:pPr>
        <w:spacing w:after="0" w:line="240" w:lineRule="auto"/>
        <w:rPr>
          <w:rFonts w:ascii="Century Gothic" w:hAnsi="Century Gothic" w:cs="Times New Roman"/>
          <w:lang w:val="fr-FR"/>
        </w:rPr>
      </w:pPr>
      <w:r w:rsidRPr="002138ED">
        <w:rPr>
          <w:rFonts w:ascii="Century Gothic" w:hAnsi="Century Gothic" w:cs="Times New Roman"/>
          <w:lang w:val="fr-FR"/>
        </w:rPr>
        <w:t>La déclaration contient une description des caractéristiques du traitement. Les données suivantes doivent être reprises :</w:t>
      </w:r>
    </w:p>
    <w:p w14:paraId="64778F74" w14:textId="77777777" w:rsidR="001E46F8" w:rsidRPr="002138ED" w:rsidRDefault="001E46F8" w:rsidP="004E56E6">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la dénomination du traitement ;</w:t>
      </w:r>
    </w:p>
    <w:p w14:paraId="59C731AD" w14:textId="77777777" w:rsidR="001E46F8" w:rsidRPr="002138ED" w:rsidRDefault="001E46F8" w:rsidP="004E56E6">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les finalités ;</w:t>
      </w:r>
    </w:p>
    <w:p w14:paraId="49C9A033" w14:textId="77777777" w:rsidR="001E46F8" w:rsidRPr="002138ED" w:rsidRDefault="001E46F8" w:rsidP="004E56E6">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les catégories de données traitées (et donc pas les données elles-mêmes) ;</w:t>
      </w:r>
    </w:p>
    <w:p w14:paraId="5713A303" w14:textId="77777777" w:rsidR="001E46F8" w:rsidRPr="002138ED" w:rsidRDefault="001E46F8" w:rsidP="004E56E6">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l'éventuelle base légale ou réglementaire permettant le traitement ;</w:t>
      </w:r>
    </w:p>
    <w:p w14:paraId="276185CE" w14:textId="77777777" w:rsidR="001E46F8" w:rsidRPr="002138ED" w:rsidRDefault="001E46F8" w:rsidP="004E56E6">
      <w:pPr>
        <w:pStyle w:val="ListParagraph"/>
        <w:numPr>
          <w:ilvl w:val="0"/>
          <w:numId w:val="2"/>
        </w:numPr>
        <w:spacing w:after="0" w:line="240" w:lineRule="auto"/>
        <w:rPr>
          <w:rFonts w:ascii="Century Gothic" w:hAnsi="Century Gothic"/>
          <w:lang w:val="en-US"/>
        </w:rPr>
      </w:pPr>
      <w:r w:rsidRPr="002138ED">
        <w:rPr>
          <w:rFonts w:ascii="Century Gothic" w:hAnsi="Century Gothic"/>
          <w:lang w:val="en-US"/>
        </w:rPr>
        <w:t xml:space="preserve">les </w:t>
      </w:r>
      <w:proofErr w:type="spellStart"/>
      <w:r w:rsidRPr="002138ED">
        <w:rPr>
          <w:rFonts w:ascii="Century Gothic" w:hAnsi="Century Gothic"/>
          <w:lang w:val="en-US"/>
        </w:rPr>
        <w:t>destinataires</w:t>
      </w:r>
      <w:proofErr w:type="spellEnd"/>
      <w:r w:rsidRPr="002138ED">
        <w:rPr>
          <w:rFonts w:ascii="Century Gothic" w:hAnsi="Century Gothic"/>
          <w:lang w:val="en-US"/>
        </w:rPr>
        <w:t xml:space="preserve"> </w:t>
      </w:r>
      <w:proofErr w:type="spellStart"/>
      <w:r w:rsidRPr="002138ED">
        <w:rPr>
          <w:rFonts w:ascii="Century Gothic" w:hAnsi="Century Gothic"/>
          <w:lang w:val="en-US"/>
        </w:rPr>
        <w:t>potentiels</w:t>
      </w:r>
      <w:proofErr w:type="spellEnd"/>
      <w:r w:rsidRPr="002138ED">
        <w:rPr>
          <w:rFonts w:ascii="Century Gothic" w:hAnsi="Century Gothic"/>
          <w:lang w:val="en-US"/>
        </w:rPr>
        <w:t xml:space="preserve"> à qui les </w:t>
      </w:r>
      <w:proofErr w:type="spellStart"/>
      <w:r w:rsidRPr="002138ED">
        <w:rPr>
          <w:rFonts w:ascii="Century Gothic" w:hAnsi="Century Gothic"/>
          <w:lang w:val="en-US"/>
        </w:rPr>
        <w:t>données</w:t>
      </w:r>
      <w:proofErr w:type="spellEnd"/>
      <w:r w:rsidRPr="002138ED">
        <w:rPr>
          <w:rFonts w:ascii="Century Gothic" w:hAnsi="Century Gothic"/>
          <w:lang w:val="en-US"/>
        </w:rPr>
        <w:t xml:space="preserve"> </w:t>
      </w:r>
      <w:proofErr w:type="spellStart"/>
      <w:r w:rsidRPr="002138ED">
        <w:rPr>
          <w:rFonts w:ascii="Century Gothic" w:hAnsi="Century Gothic"/>
          <w:lang w:val="en-US"/>
        </w:rPr>
        <w:t>peuvent</w:t>
      </w:r>
      <w:proofErr w:type="spellEnd"/>
      <w:r w:rsidRPr="002138ED">
        <w:rPr>
          <w:rFonts w:ascii="Century Gothic" w:hAnsi="Century Gothic"/>
          <w:lang w:val="en-US"/>
        </w:rPr>
        <w:t xml:space="preserve"> </w:t>
      </w:r>
      <w:proofErr w:type="spellStart"/>
      <w:r w:rsidRPr="002138ED">
        <w:rPr>
          <w:rFonts w:ascii="Century Gothic" w:hAnsi="Century Gothic"/>
          <w:lang w:val="en-US"/>
        </w:rPr>
        <w:t>être</w:t>
      </w:r>
      <w:proofErr w:type="spellEnd"/>
      <w:r w:rsidRPr="002138ED">
        <w:rPr>
          <w:rFonts w:ascii="Century Gothic" w:hAnsi="Century Gothic"/>
          <w:lang w:val="en-US"/>
        </w:rPr>
        <w:t xml:space="preserve"> </w:t>
      </w:r>
      <w:proofErr w:type="spellStart"/>
      <w:r w:rsidRPr="002138ED">
        <w:rPr>
          <w:rFonts w:ascii="Century Gothic" w:hAnsi="Century Gothic"/>
          <w:lang w:val="en-US"/>
        </w:rPr>
        <w:t>fournies</w:t>
      </w:r>
      <w:proofErr w:type="spellEnd"/>
      <w:r w:rsidRPr="002138ED">
        <w:rPr>
          <w:rFonts w:ascii="Century Gothic" w:hAnsi="Century Gothic"/>
          <w:lang w:val="en-US"/>
        </w:rPr>
        <w:t xml:space="preserve"> ;</w:t>
      </w:r>
    </w:p>
    <w:p w14:paraId="6356EFE6" w14:textId="77777777" w:rsidR="001E46F8" w:rsidRPr="002138ED" w:rsidRDefault="007439F2" w:rsidP="004E56E6">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w:t>
      </w:r>
    </w:p>
    <w:p w14:paraId="193E3003" w14:textId="77777777" w:rsidR="001E46F8" w:rsidRPr="002138ED" w:rsidRDefault="001E46F8" w:rsidP="004E56E6">
      <w:pPr>
        <w:spacing w:after="0" w:line="240" w:lineRule="auto"/>
        <w:rPr>
          <w:rFonts w:ascii="Century Gothic" w:hAnsi="Century Gothic" w:cs="Times New Roman"/>
          <w:lang w:val="nl-NL"/>
        </w:rPr>
      </w:pPr>
    </w:p>
    <w:p w14:paraId="01C49452" w14:textId="77777777" w:rsidR="00732734" w:rsidRPr="002138ED" w:rsidRDefault="00732734" w:rsidP="004E56E6">
      <w:pPr>
        <w:spacing w:after="0" w:line="240" w:lineRule="auto"/>
        <w:rPr>
          <w:rFonts w:ascii="Century Gothic" w:hAnsi="Century Gothic" w:cs="Times New Roman"/>
          <w:lang w:val="nl-NL"/>
        </w:rPr>
      </w:pPr>
    </w:p>
    <w:p w14:paraId="6D7ACE3A" w14:textId="77777777" w:rsidR="008009F9" w:rsidRPr="002138ED" w:rsidRDefault="00037883" w:rsidP="00761A6D">
      <w:pPr>
        <w:pStyle w:val="Heading2"/>
        <w:numPr>
          <w:ilvl w:val="0"/>
          <w:numId w:val="4"/>
        </w:numPr>
        <w:rPr>
          <w:rFonts w:ascii="Century Gothic" w:hAnsi="Century Gothic" w:cs="Times New Roman"/>
          <w:lang w:val="fr-BE"/>
        </w:rPr>
      </w:pPr>
      <w:bookmarkStart w:id="8" w:name="_Toc346646934"/>
      <w:r w:rsidRPr="002138ED">
        <w:rPr>
          <w:rFonts w:ascii="Century Gothic" w:hAnsi="Century Gothic" w:cs="Times New Roman"/>
          <w:lang w:val="fr-BE"/>
        </w:rPr>
        <w:t>Exemptions</w:t>
      </w:r>
      <w:r w:rsidR="007439F2" w:rsidRPr="002138ED">
        <w:rPr>
          <w:rFonts w:ascii="Century Gothic" w:hAnsi="Century Gothic" w:cs="Times New Roman"/>
          <w:lang w:val="fr-BE"/>
        </w:rPr>
        <w:t xml:space="preserve"> à l’obligation de déclaration</w:t>
      </w:r>
      <w:bookmarkEnd w:id="8"/>
    </w:p>
    <w:p w14:paraId="1B466902" w14:textId="77777777" w:rsidR="006A6BC9" w:rsidRPr="002138ED" w:rsidRDefault="006A6BC9" w:rsidP="006A6BC9">
      <w:pPr>
        <w:spacing w:after="0" w:line="240" w:lineRule="auto"/>
        <w:rPr>
          <w:rFonts w:ascii="Century Gothic" w:hAnsi="Century Gothic" w:cs="Times New Roman"/>
          <w:lang w:val="fr-BE"/>
        </w:rPr>
      </w:pPr>
    </w:p>
    <w:p w14:paraId="77372559" w14:textId="77777777" w:rsidR="007439F2" w:rsidRPr="002138ED" w:rsidRDefault="007439F2" w:rsidP="004E56E6">
      <w:pPr>
        <w:spacing w:after="0" w:line="240" w:lineRule="auto"/>
        <w:rPr>
          <w:rFonts w:ascii="Century Gothic" w:hAnsi="Century Gothic" w:cs="Times New Roman"/>
          <w:lang w:val="fr-FR"/>
        </w:rPr>
      </w:pPr>
      <w:r w:rsidRPr="002138ED">
        <w:rPr>
          <w:rFonts w:ascii="Century Gothic" w:hAnsi="Century Gothic" w:cs="Times New Roman"/>
          <w:lang w:val="fr-FR"/>
        </w:rPr>
        <w:t>Les traitements manuels ne doivent pas être déclarés.</w:t>
      </w:r>
    </w:p>
    <w:p w14:paraId="19A0CD4E" w14:textId="77777777" w:rsidR="00037883" w:rsidRPr="002138ED" w:rsidRDefault="007439F2" w:rsidP="004E56E6">
      <w:pPr>
        <w:spacing w:after="0" w:line="240" w:lineRule="auto"/>
        <w:rPr>
          <w:rFonts w:ascii="Century Gothic" w:hAnsi="Century Gothic" w:cs="Times New Roman"/>
          <w:lang w:val="fr-FR"/>
        </w:rPr>
      </w:pPr>
      <w:r w:rsidRPr="002138ED">
        <w:rPr>
          <w:rFonts w:ascii="Century Gothic" w:hAnsi="Century Gothic" w:cs="Times New Roman"/>
          <w:lang w:val="fr-FR"/>
        </w:rPr>
        <w:t>Certains traitements automatisés sont exemptés de l'obligation de déclaration</w:t>
      </w:r>
      <w:r w:rsidR="00037883" w:rsidRPr="002138ED">
        <w:rPr>
          <w:rFonts w:ascii="Century Gothic" w:hAnsi="Century Gothic" w:cs="Times New Roman"/>
          <w:lang w:val="fr-FR"/>
        </w:rPr>
        <w:t xml:space="preserve"> moyennant le respect de certaines conditions </w:t>
      </w:r>
      <w:r w:rsidRPr="002138ED">
        <w:rPr>
          <w:rFonts w:ascii="Century Gothic" w:hAnsi="Century Gothic" w:cs="Times New Roman"/>
          <w:lang w:val="fr-FR"/>
        </w:rPr>
        <w:t xml:space="preserve"> mentionnées dans</w:t>
      </w:r>
      <w:r w:rsidR="00037883" w:rsidRPr="002138ED">
        <w:rPr>
          <w:rFonts w:ascii="Century Gothic" w:hAnsi="Century Gothic" w:cs="Times New Roman"/>
          <w:lang w:val="fr-FR"/>
        </w:rPr>
        <w:t xml:space="preserve"> l'Arrêté Royal</w:t>
      </w:r>
      <w:r w:rsidRPr="002138ED">
        <w:rPr>
          <w:rFonts w:ascii="Century Gothic" w:hAnsi="Century Gothic" w:cs="Times New Roman"/>
          <w:lang w:val="fr-FR"/>
        </w:rPr>
        <w:t xml:space="preserve"> du 13 février 2001</w:t>
      </w:r>
      <w:r w:rsidR="00037883" w:rsidRPr="002138ED">
        <w:rPr>
          <w:rFonts w:ascii="Century Gothic" w:hAnsi="Century Gothic" w:cs="Times New Roman"/>
          <w:lang w:val="fr-FR"/>
        </w:rPr>
        <w:t> :</w:t>
      </w:r>
    </w:p>
    <w:p w14:paraId="48F0FA7C" w14:textId="77777777" w:rsidR="00037883" w:rsidRPr="002138ED" w:rsidRDefault="007439F2" w:rsidP="004E56E6">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 xml:space="preserve">l'administration du personnel, </w:t>
      </w:r>
    </w:p>
    <w:p w14:paraId="5FC63605" w14:textId="77777777" w:rsidR="00037883" w:rsidRPr="002138ED" w:rsidRDefault="007439F2" w:rsidP="004E56E6">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l'administration des salaires,</w:t>
      </w:r>
    </w:p>
    <w:p w14:paraId="521348E3" w14:textId="77777777" w:rsidR="00037883" w:rsidRPr="002138ED" w:rsidRDefault="007439F2" w:rsidP="004E56E6">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 xml:space="preserve">la </w:t>
      </w:r>
      <w:proofErr w:type="spellStart"/>
      <w:r w:rsidRPr="002138ED">
        <w:rPr>
          <w:rFonts w:ascii="Century Gothic" w:hAnsi="Century Gothic"/>
          <w:lang w:val="nl-NL"/>
        </w:rPr>
        <w:t>comptabilité</w:t>
      </w:r>
      <w:proofErr w:type="spellEnd"/>
      <w:r w:rsidRPr="002138ED">
        <w:rPr>
          <w:rFonts w:ascii="Century Gothic" w:hAnsi="Century Gothic"/>
          <w:lang w:val="nl-NL"/>
        </w:rPr>
        <w:t>,</w:t>
      </w:r>
    </w:p>
    <w:p w14:paraId="48E01BF5" w14:textId="77777777" w:rsidR="00037883" w:rsidRPr="002138ED" w:rsidRDefault="007439F2" w:rsidP="004E56E6">
      <w:pPr>
        <w:pStyle w:val="ListParagraph"/>
        <w:numPr>
          <w:ilvl w:val="0"/>
          <w:numId w:val="2"/>
        </w:numPr>
        <w:spacing w:after="0" w:line="240" w:lineRule="auto"/>
        <w:rPr>
          <w:rFonts w:ascii="Century Gothic" w:hAnsi="Century Gothic"/>
          <w:lang w:val="en-US"/>
        </w:rPr>
      </w:pPr>
      <w:r w:rsidRPr="002138ED">
        <w:rPr>
          <w:rFonts w:ascii="Century Gothic" w:hAnsi="Century Gothic"/>
          <w:lang w:val="en-US"/>
        </w:rPr>
        <w:t xml:space="preserve">la gestion de la </w:t>
      </w:r>
      <w:proofErr w:type="spellStart"/>
      <w:r w:rsidRPr="002138ED">
        <w:rPr>
          <w:rFonts w:ascii="Century Gothic" w:hAnsi="Century Gothic"/>
          <w:lang w:val="en-US"/>
        </w:rPr>
        <w:t>clientèle</w:t>
      </w:r>
      <w:proofErr w:type="spellEnd"/>
      <w:r w:rsidRPr="002138ED">
        <w:rPr>
          <w:rFonts w:ascii="Century Gothic" w:hAnsi="Century Gothic"/>
          <w:lang w:val="en-US"/>
        </w:rPr>
        <w:t xml:space="preserve"> et des </w:t>
      </w:r>
      <w:proofErr w:type="spellStart"/>
      <w:r w:rsidRPr="002138ED">
        <w:rPr>
          <w:rFonts w:ascii="Century Gothic" w:hAnsi="Century Gothic"/>
          <w:lang w:val="en-US"/>
        </w:rPr>
        <w:t>fournisseurs</w:t>
      </w:r>
      <w:proofErr w:type="spellEnd"/>
      <w:r w:rsidR="00037883" w:rsidRPr="002138ED">
        <w:rPr>
          <w:rFonts w:ascii="Century Gothic" w:hAnsi="Century Gothic"/>
          <w:lang w:val="en-US"/>
        </w:rPr>
        <w:t xml:space="preserve"> à la condition</w:t>
      </w:r>
    </w:p>
    <w:p w14:paraId="589D6AA2" w14:textId="77777777" w:rsidR="00037883" w:rsidRPr="002138ED" w:rsidRDefault="00037883" w:rsidP="00732734">
      <w:pPr>
        <w:pStyle w:val="ListParagraph"/>
        <w:numPr>
          <w:ilvl w:val="1"/>
          <w:numId w:val="2"/>
        </w:numPr>
        <w:spacing w:after="0" w:line="240" w:lineRule="auto"/>
        <w:rPr>
          <w:rFonts w:ascii="Century Gothic" w:hAnsi="Century Gothic"/>
          <w:lang w:val="en-US"/>
        </w:rPr>
      </w:pPr>
      <w:r w:rsidRPr="002138ED">
        <w:rPr>
          <w:rFonts w:ascii="Century Gothic" w:hAnsi="Century Gothic"/>
          <w:lang w:val="en-US"/>
        </w:rPr>
        <w:t xml:space="preserve">que le </w:t>
      </w:r>
      <w:proofErr w:type="spellStart"/>
      <w:r w:rsidRPr="002138ED">
        <w:rPr>
          <w:rFonts w:ascii="Century Gothic" w:hAnsi="Century Gothic"/>
          <w:lang w:val="en-US"/>
        </w:rPr>
        <w:t>fichier</w:t>
      </w:r>
      <w:proofErr w:type="spellEnd"/>
      <w:r w:rsidRPr="002138ED">
        <w:rPr>
          <w:rFonts w:ascii="Century Gothic" w:hAnsi="Century Gothic"/>
          <w:lang w:val="en-US"/>
        </w:rPr>
        <w:t xml:space="preserve"> ne se </w:t>
      </w:r>
      <w:proofErr w:type="spellStart"/>
      <w:r w:rsidRPr="002138ED">
        <w:rPr>
          <w:rFonts w:ascii="Century Gothic" w:hAnsi="Century Gothic"/>
          <w:lang w:val="en-US"/>
        </w:rPr>
        <w:t>rapporte</w:t>
      </w:r>
      <w:proofErr w:type="spellEnd"/>
      <w:r w:rsidRPr="002138ED">
        <w:rPr>
          <w:rFonts w:ascii="Century Gothic" w:hAnsi="Century Gothic"/>
          <w:lang w:val="en-US"/>
        </w:rPr>
        <w:t xml:space="preserve">, </w:t>
      </w:r>
      <w:proofErr w:type="spellStart"/>
      <w:r w:rsidRPr="002138ED">
        <w:rPr>
          <w:rFonts w:ascii="Century Gothic" w:hAnsi="Century Gothic"/>
          <w:lang w:val="en-US"/>
        </w:rPr>
        <w:t>ni</w:t>
      </w:r>
      <w:proofErr w:type="spellEnd"/>
      <w:r w:rsidRPr="002138ED">
        <w:rPr>
          <w:rFonts w:ascii="Century Gothic" w:hAnsi="Century Gothic"/>
          <w:lang w:val="en-US"/>
        </w:rPr>
        <w:t xml:space="preserve"> à des </w:t>
      </w:r>
      <w:proofErr w:type="spellStart"/>
      <w:r w:rsidRPr="002138ED">
        <w:rPr>
          <w:rFonts w:ascii="Century Gothic" w:hAnsi="Century Gothic"/>
          <w:lang w:val="en-US"/>
        </w:rPr>
        <w:t>données</w:t>
      </w:r>
      <w:proofErr w:type="spellEnd"/>
      <w:r w:rsidRPr="002138ED">
        <w:rPr>
          <w:rFonts w:ascii="Century Gothic" w:hAnsi="Century Gothic"/>
          <w:lang w:val="en-US"/>
        </w:rPr>
        <w:t xml:space="preserve"> relatives à la santé de la</w:t>
      </w:r>
      <w:r w:rsidR="00732734" w:rsidRPr="002138ED">
        <w:rPr>
          <w:rFonts w:ascii="Century Gothic" w:hAnsi="Century Gothic"/>
          <w:lang w:val="en-US"/>
        </w:rPr>
        <w:t xml:space="preserve"> </w:t>
      </w:r>
      <w:proofErr w:type="spellStart"/>
      <w:r w:rsidRPr="002138ED">
        <w:rPr>
          <w:rFonts w:ascii="Century Gothic" w:hAnsi="Century Gothic"/>
          <w:lang w:val="en-US"/>
        </w:rPr>
        <w:t>personne</w:t>
      </w:r>
      <w:proofErr w:type="spellEnd"/>
      <w:r w:rsidRPr="002138ED">
        <w:rPr>
          <w:rFonts w:ascii="Century Gothic" w:hAnsi="Century Gothic"/>
          <w:lang w:val="en-US"/>
        </w:rPr>
        <w:t xml:space="preserve"> </w:t>
      </w:r>
      <w:proofErr w:type="spellStart"/>
      <w:r w:rsidRPr="002138ED">
        <w:rPr>
          <w:rFonts w:ascii="Century Gothic" w:hAnsi="Century Gothic"/>
          <w:lang w:val="en-US"/>
        </w:rPr>
        <w:t>concernée</w:t>
      </w:r>
      <w:proofErr w:type="spellEnd"/>
      <w:r w:rsidRPr="002138ED">
        <w:rPr>
          <w:rFonts w:ascii="Century Gothic" w:hAnsi="Century Gothic"/>
          <w:lang w:val="en-US"/>
        </w:rPr>
        <w:t xml:space="preserve">, </w:t>
      </w:r>
      <w:proofErr w:type="spellStart"/>
      <w:r w:rsidRPr="002138ED">
        <w:rPr>
          <w:rFonts w:ascii="Century Gothic" w:hAnsi="Century Gothic"/>
          <w:lang w:val="en-US"/>
        </w:rPr>
        <w:t>ni</w:t>
      </w:r>
      <w:proofErr w:type="spellEnd"/>
      <w:r w:rsidRPr="002138ED">
        <w:rPr>
          <w:rFonts w:ascii="Century Gothic" w:hAnsi="Century Gothic"/>
          <w:lang w:val="en-US"/>
        </w:rPr>
        <w:t xml:space="preserve"> à des </w:t>
      </w:r>
      <w:proofErr w:type="spellStart"/>
      <w:r w:rsidRPr="002138ED">
        <w:rPr>
          <w:rFonts w:ascii="Century Gothic" w:hAnsi="Century Gothic"/>
          <w:lang w:val="en-US"/>
        </w:rPr>
        <w:t>données</w:t>
      </w:r>
      <w:proofErr w:type="spellEnd"/>
      <w:r w:rsidRPr="002138ED">
        <w:rPr>
          <w:rFonts w:ascii="Century Gothic" w:hAnsi="Century Gothic"/>
          <w:lang w:val="en-US"/>
        </w:rPr>
        <w:t xml:space="preserve"> </w:t>
      </w:r>
      <w:proofErr w:type="spellStart"/>
      <w:r w:rsidRPr="002138ED">
        <w:rPr>
          <w:rFonts w:ascii="Century Gothic" w:hAnsi="Century Gothic"/>
          <w:lang w:val="en-US"/>
        </w:rPr>
        <w:t>sensibles</w:t>
      </w:r>
      <w:proofErr w:type="spellEnd"/>
      <w:r w:rsidRPr="002138ED">
        <w:rPr>
          <w:rFonts w:ascii="Century Gothic" w:hAnsi="Century Gothic"/>
          <w:lang w:val="en-US"/>
        </w:rPr>
        <w:t xml:space="preserve"> </w:t>
      </w:r>
      <w:proofErr w:type="spellStart"/>
      <w:r w:rsidRPr="002138ED">
        <w:rPr>
          <w:rFonts w:ascii="Century Gothic" w:hAnsi="Century Gothic"/>
          <w:lang w:val="en-US"/>
        </w:rPr>
        <w:t>ou</w:t>
      </w:r>
      <w:proofErr w:type="spellEnd"/>
      <w:r w:rsidRPr="002138ED">
        <w:rPr>
          <w:rFonts w:ascii="Century Gothic" w:hAnsi="Century Gothic"/>
          <w:lang w:val="en-US"/>
        </w:rPr>
        <w:t xml:space="preserve"> </w:t>
      </w:r>
      <w:proofErr w:type="spellStart"/>
      <w:r w:rsidRPr="002138ED">
        <w:rPr>
          <w:rFonts w:ascii="Century Gothic" w:hAnsi="Century Gothic"/>
          <w:lang w:val="en-US"/>
        </w:rPr>
        <w:t>judiciaires</w:t>
      </w:r>
      <w:proofErr w:type="spellEnd"/>
      <w:r w:rsidRPr="002138ED">
        <w:rPr>
          <w:rFonts w:ascii="Century Gothic" w:hAnsi="Century Gothic"/>
          <w:lang w:val="en-US"/>
        </w:rPr>
        <w:t>;</w:t>
      </w:r>
    </w:p>
    <w:p w14:paraId="2A10A085" w14:textId="77777777" w:rsidR="00037883" w:rsidRPr="002138ED" w:rsidRDefault="00732734" w:rsidP="00732734">
      <w:pPr>
        <w:pStyle w:val="ListParagraph"/>
        <w:numPr>
          <w:ilvl w:val="1"/>
          <w:numId w:val="2"/>
        </w:numPr>
        <w:spacing w:after="0" w:line="240" w:lineRule="auto"/>
        <w:rPr>
          <w:rFonts w:ascii="Century Gothic" w:hAnsi="Century Gothic"/>
          <w:lang w:val="fr-BE"/>
        </w:rPr>
      </w:pPr>
      <w:r w:rsidRPr="002138ED">
        <w:rPr>
          <w:rFonts w:ascii="Century Gothic" w:hAnsi="Century Gothic"/>
          <w:lang w:val="fr-BE"/>
        </w:rPr>
        <w:t>qu’</w:t>
      </w:r>
      <w:r w:rsidR="00037883" w:rsidRPr="002138ED">
        <w:rPr>
          <w:rFonts w:ascii="Century Gothic" w:hAnsi="Century Gothic"/>
          <w:lang w:val="fr-BE"/>
        </w:rPr>
        <w:t>aucune donnée à caractère personnel ne soit enregistrée</w:t>
      </w:r>
      <w:r w:rsidRPr="002138ED">
        <w:rPr>
          <w:rFonts w:ascii="Century Gothic" w:hAnsi="Century Gothic"/>
          <w:lang w:val="fr-BE"/>
        </w:rPr>
        <w:t xml:space="preserve"> </w:t>
      </w:r>
      <w:r w:rsidR="00037883" w:rsidRPr="002138ED">
        <w:rPr>
          <w:rFonts w:ascii="Century Gothic" w:hAnsi="Century Gothic"/>
          <w:lang w:val="fr-BE"/>
        </w:rPr>
        <w:t>sur base d'i</w:t>
      </w:r>
      <w:r w:rsidRPr="002138ED">
        <w:rPr>
          <w:rFonts w:ascii="Century Gothic" w:hAnsi="Century Gothic"/>
          <w:lang w:val="fr-BE"/>
        </w:rPr>
        <w:t>nformations obtenues de tiers</w:t>
      </w:r>
    </w:p>
    <w:p w14:paraId="5AEAD5B9" w14:textId="77777777" w:rsidR="00037883" w:rsidRPr="002138ED" w:rsidRDefault="00037883" w:rsidP="00732734">
      <w:pPr>
        <w:pStyle w:val="ListParagraph"/>
        <w:numPr>
          <w:ilvl w:val="1"/>
          <w:numId w:val="2"/>
        </w:numPr>
        <w:spacing w:after="0" w:line="240" w:lineRule="auto"/>
        <w:rPr>
          <w:rFonts w:ascii="Century Gothic" w:hAnsi="Century Gothic"/>
          <w:lang w:val="fr-BE"/>
        </w:rPr>
      </w:pPr>
      <w:r w:rsidRPr="002138ED">
        <w:rPr>
          <w:rFonts w:ascii="Century Gothic" w:hAnsi="Century Gothic"/>
          <w:lang w:val="fr-BE"/>
        </w:rPr>
        <w:t>que les données ne soient pas communiquées à des tiers (sauf dans le cadre de</w:t>
      </w:r>
      <w:r w:rsidR="00732734" w:rsidRPr="002138ED">
        <w:rPr>
          <w:rFonts w:ascii="Century Gothic" w:hAnsi="Century Gothic"/>
          <w:lang w:val="fr-BE"/>
        </w:rPr>
        <w:t xml:space="preserve"> </w:t>
      </w:r>
      <w:r w:rsidRPr="002138ED">
        <w:rPr>
          <w:rFonts w:ascii="Century Gothic" w:hAnsi="Century Gothic"/>
          <w:lang w:val="fr-BE"/>
        </w:rPr>
        <w:t>l'application d'une disposition légale ou réglementaire ou encore aux fins de l</w:t>
      </w:r>
      <w:r w:rsidR="00732734" w:rsidRPr="002138ED">
        <w:rPr>
          <w:rFonts w:ascii="Century Gothic" w:hAnsi="Century Gothic"/>
          <w:lang w:val="fr-BE"/>
        </w:rPr>
        <w:t xml:space="preserve">a </w:t>
      </w:r>
      <w:r w:rsidRPr="002138ED">
        <w:rPr>
          <w:rFonts w:ascii="Century Gothic" w:hAnsi="Century Gothic"/>
          <w:lang w:val="fr-BE"/>
        </w:rPr>
        <w:t>gestion normale d'entreprise).</w:t>
      </w:r>
    </w:p>
    <w:p w14:paraId="7E15F804" w14:textId="77777777" w:rsidR="00DB6144" w:rsidRPr="002138ED" w:rsidRDefault="00DB6144" w:rsidP="00732734">
      <w:pPr>
        <w:pStyle w:val="ListParagraph"/>
        <w:numPr>
          <w:ilvl w:val="0"/>
          <w:numId w:val="2"/>
        </w:numPr>
        <w:spacing w:after="0" w:line="240" w:lineRule="auto"/>
        <w:rPr>
          <w:rFonts w:ascii="Century Gothic" w:hAnsi="Century Gothic" w:cs="Times New Roman"/>
          <w:lang w:val="fr-BE"/>
        </w:rPr>
      </w:pPr>
      <w:r w:rsidRPr="002138ED">
        <w:rPr>
          <w:rFonts w:ascii="Century Gothic" w:hAnsi="Century Gothic" w:cs="Times New Roman"/>
          <w:bCs/>
          <w:lang w:val="fr-BE"/>
        </w:rPr>
        <w:t>Les données à caractère personnel traitées par une ASBL</w:t>
      </w:r>
    </w:p>
    <w:p w14:paraId="2BD89B2E" w14:textId="77777777" w:rsidR="00732734" w:rsidRPr="002138ED" w:rsidRDefault="00732734" w:rsidP="00732734">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w:t>
      </w:r>
    </w:p>
    <w:p w14:paraId="2FC5F294" w14:textId="77777777" w:rsidR="00732734" w:rsidRPr="002138ED" w:rsidRDefault="00732734" w:rsidP="004E56E6">
      <w:pPr>
        <w:spacing w:after="0" w:line="240" w:lineRule="auto"/>
        <w:rPr>
          <w:rFonts w:ascii="Century Gothic" w:hAnsi="Century Gothic" w:cs="Times New Roman"/>
          <w:lang w:val="fr-FR"/>
        </w:rPr>
      </w:pPr>
    </w:p>
    <w:p w14:paraId="57F7DA73" w14:textId="77777777" w:rsidR="007439F2" w:rsidRPr="002138ED" w:rsidRDefault="007439F2" w:rsidP="004E56E6">
      <w:pPr>
        <w:spacing w:after="0" w:line="240" w:lineRule="auto"/>
        <w:rPr>
          <w:rFonts w:ascii="Century Gothic" w:hAnsi="Century Gothic" w:cs="Times New Roman"/>
          <w:lang w:val="fr-FR"/>
        </w:rPr>
      </w:pPr>
      <w:r w:rsidRPr="002138ED">
        <w:rPr>
          <w:rFonts w:ascii="Century Gothic" w:hAnsi="Century Gothic" w:cs="Times New Roman"/>
          <w:lang w:val="fr-FR"/>
        </w:rPr>
        <w:t>Cette exemption ne signifie toutefois pas que les autres dispositions légales ne doivent pas être respectées.</w:t>
      </w:r>
    </w:p>
    <w:p w14:paraId="5A8460F1" w14:textId="77777777" w:rsidR="00581A28" w:rsidRPr="002138ED" w:rsidRDefault="00581A28" w:rsidP="004E56E6">
      <w:pPr>
        <w:spacing w:after="0" w:line="240" w:lineRule="auto"/>
        <w:rPr>
          <w:rFonts w:ascii="Century Gothic" w:hAnsi="Century Gothic" w:cs="Times New Roman"/>
          <w:lang w:val="fr-BE"/>
        </w:rPr>
      </w:pPr>
    </w:p>
    <w:p w14:paraId="2387DE5C" w14:textId="77777777" w:rsidR="00263459" w:rsidRPr="002138ED" w:rsidRDefault="00263459" w:rsidP="004E56E6">
      <w:pPr>
        <w:spacing w:after="0" w:line="240" w:lineRule="auto"/>
        <w:rPr>
          <w:rFonts w:ascii="Century Gothic" w:hAnsi="Century Gothic" w:cs="Times New Roman"/>
          <w:lang w:val="fr-BE"/>
        </w:rPr>
      </w:pPr>
    </w:p>
    <w:p w14:paraId="2E6A3CF9" w14:textId="77777777" w:rsidR="00263459" w:rsidRPr="002138ED" w:rsidRDefault="00263459" w:rsidP="004E56E6">
      <w:pPr>
        <w:spacing w:after="0" w:line="240" w:lineRule="auto"/>
        <w:rPr>
          <w:rFonts w:ascii="Century Gothic" w:hAnsi="Century Gothic" w:cs="Times New Roman"/>
          <w:lang w:val="fr-BE"/>
        </w:rPr>
      </w:pPr>
    </w:p>
    <w:p w14:paraId="3CB1F639" w14:textId="77777777" w:rsidR="008009F9" w:rsidRPr="002138ED" w:rsidRDefault="00C95EBF" w:rsidP="00532B12">
      <w:pPr>
        <w:pStyle w:val="Heading1"/>
        <w:rPr>
          <w:rFonts w:ascii="Century Gothic" w:hAnsi="Century Gothic"/>
        </w:rPr>
      </w:pPr>
      <w:bookmarkStart w:id="9" w:name="_Toc346646935"/>
      <w:r w:rsidRPr="002138ED">
        <w:rPr>
          <w:rFonts w:ascii="Century Gothic" w:hAnsi="Century Gothic"/>
        </w:rPr>
        <w:t>Collecte des données</w:t>
      </w:r>
      <w:bookmarkEnd w:id="9"/>
    </w:p>
    <w:p w14:paraId="123FB36A" w14:textId="77777777" w:rsidR="00581A28" w:rsidRPr="002138ED" w:rsidRDefault="00581A28" w:rsidP="00581A28">
      <w:pPr>
        <w:spacing w:after="0" w:line="240" w:lineRule="auto"/>
        <w:rPr>
          <w:rFonts w:ascii="Century Gothic" w:hAnsi="Century Gothic" w:cs="Times New Roman"/>
          <w:lang w:val="nl-NL"/>
        </w:rPr>
      </w:pPr>
    </w:p>
    <w:p w14:paraId="30D2A0A8" w14:textId="77777777" w:rsidR="008009F9" w:rsidRPr="002138ED" w:rsidRDefault="00732734" w:rsidP="00761A6D">
      <w:pPr>
        <w:pStyle w:val="Heading2"/>
        <w:numPr>
          <w:ilvl w:val="0"/>
          <w:numId w:val="3"/>
        </w:numPr>
        <w:rPr>
          <w:rFonts w:ascii="Century Gothic" w:hAnsi="Century Gothic" w:cs="Times New Roman"/>
          <w:lang w:val="fr-BE"/>
        </w:rPr>
      </w:pPr>
      <w:bookmarkStart w:id="10" w:name="_Toc346646936"/>
      <w:r w:rsidRPr="002138ED">
        <w:rPr>
          <w:rFonts w:ascii="Century Gothic" w:hAnsi="Century Gothic" w:cs="Times New Roman"/>
          <w:lang w:val="fr-BE"/>
        </w:rPr>
        <w:t>Obligations en cas de collecte de</w:t>
      </w:r>
      <w:r w:rsidR="001876C2" w:rsidRPr="002138ED">
        <w:rPr>
          <w:rFonts w:ascii="Century Gothic" w:hAnsi="Century Gothic" w:cs="Times New Roman"/>
          <w:lang w:val="fr-BE"/>
        </w:rPr>
        <w:t xml:space="preserve"> données à caractère personnel</w:t>
      </w:r>
      <w:r w:rsidR="008009F9" w:rsidRPr="002138ED">
        <w:rPr>
          <w:rFonts w:ascii="Century Gothic" w:hAnsi="Century Gothic" w:cs="Times New Roman"/>
          <w:lang w:val="fr-BE"/>
        </w:rPr>
        <w:t>?</w:t>
      </w:r>
      <w:bookmarkEnd w:id="10"/>
    </w:p>
    <w:p w14:paraId="1B6A1AE2" w14:textId="77777777" w:rsidR="00DB05BA" w:rsidRPr="002138ED" w:rsidRDefault="00DB05BA" w:rsidP="00732734">
      <w:pPr>
        <w:spacing w:after="0" w:line="240" w:lineRule="auto"/>
        <w:rPr>
          <w:rFonts w:ascii="Century Gothic" w:hAnsi="Century Gothic" w:cs="Times New Roman"/>
          <w:lang w:val="fr-BE"/>
        </w:rPr>
      </w:pPr>
    </w:p>
    <w:p w14:paraId="50961F60" w14:textId="77777777" w:rsidR="00DB05BA" w:rsidRPr="002138ED" w:rsidRDefault="00DB05BA" w:rsidP="00732734">
      <w:pPr>
        <w:spacing w:after="0" w:line="240" w:lineRule="auto"/>
        <w:rPr>
          <w:rFonts w:ascii="Century Gothic" w:hAnsi="Century Gothic" w:cs="Times New Roman"/>
          <w:lang w:val="fr-BE"/>
        </w:rPr>
      </w:pPr>
      <w:r w:rsidRPr="002138ED">
        <w:rPr>
          <w:rFonts w:ascii="Century Gothic" w:hAnsi="Century Gothic" w:cs="Times New Roman"/>
          <w:lang w:val="fr-BE"/>
        </w:rPr>
        <w:t xml:space="preserve">La collecte doit être </w:t>
      </w:r>
      <w:r w:rsidRPr="002138ED">
        <w:rPr>
          <w:rFonts w:ascii="Century Gothic" w:hAnsi="Century Gothic" w:cs="Times New Roman"/>
          <w:i/>
          <w:iCs/>
          <w:u w:val="single"/>
          <w:lang w:val="fr-BE"/>
        </w:rPr>
        <w:t>loyale</w:t>
      </w:r>
      <w:r w:rsidRPr="002138ED">
        <w:rPr>
          <w:rFonts w:ascii="Century Gothic" w:hAnsi="Century Gothic" w:cs="Times New Roman"/>
          <w:i/>
          <w:iCs/>
          <w:lang w:val="fr-BE"/>
        </w:rPr>
        <w:t xml:space="preserve">. </w:t>
      </w:r>
      <w:r w:rsidRPr="002138ED">
        <w:rPr>
          <w:rFonts w:ascii="Century Gothic" w:hAnsi="Century Gothic" w:cs="Times New Roman"/>
          <w:lang w:val="fr-BE"/>
        </w:rPr>
        <w:t>Cela signifie que l'on doit agir de manière transparente: celui qui collecte des informations doit indiquer pourquoi il veut obtenir des données personnelles. Il ne peut faire croire qu'il poursuit un but alors qu'il a l'intention de faire autre chose avec les informations recueillies.</w:t>
      </w:r>
    </w:p>
    <w:p w14:paraId="2A3E8676" w14:textId="77777777" w:rsidR="00DB05BA" w:rsidRPr="002138ED" w:rsidRDefault="00DB05BA" w:rsidP="00732734">
      <w:pPr>
        <w:spacing w:after="0" w:line="240" w:lineRule="auto"/>
        <w:rPr>
          <w:rFonts w:ascii="Century Gothic" w:hAnsi="Century Gothic" w:cs="Times New Roman"/>
          <w:lang w:val="fr-BE"/>
        </w:rPr>
      </w:pPr>
      <w:r w:rsidRPr="002138ED">
        <w:rPr>
          <w:rFonts w:ascii="Century Gothic" w:hAnsi="Century Gothic" w:cs="Times New Roman"/>
          <w:lang w:val="fr-BE"/>
        </w:rPr>
        <w:t xml:space="preserve">On ne peut pas non plus agir à l'insu des personnes. Par exemple, si </w:t>
      </w:r>
      <w:r w:rsidR="00922982" w:rsidRPr="002138ED">
        <w:rPr>
          <w:rFonts w:ascii="Century Gothic" w:hAnsi="Century Gothic" w:cs="Times New Roman"/>
          <w:lang w:val="fr-BE"/>
        </w:rPr>
        <w:t>une commande est faite</w:t>
      </w:r>
      <w:r w:rsidRPr="002138ED">
        <w:rPr>
          <w:rFonts w:ascii="Century Gothic" w:hAnsi="Century Gothic" w:cs="Times New Roman"/>
          <w:lang w:val="fr-BE"/>
        </w:rPr>
        <w:t xml:space="preserve"> via internet et</w:t>
      </w:r>
      <w:r w:rsidR="0020623A" w:rsidRPr="002138ED">
        <w:rPr>
          <w:rFonts w:ascii="Century Gothic" w:hAnsi="Century Gothic" w:cs="Times New Roman"/>
          <w:lang w:val="fr-BE"/>
        </w:rPr>
        <w:t xml:space="preserve"> que </w:t>
      </w:r>
      <w:r w:rsidR="00922982" w:rsidRPr="002138ED">
        <w:rPr>
          <w:rFonts w:ascii="Century Gothic" w:hAnsi="Century Gothic" w:cs="Times New Roman"/>
          <w:lang w:val="fr-BE"/>
        </w:rPr>
        <w:t>vous devez communiquer des</w:t>
      </w:r>
      <w:r w:rsidRPr="002138ED">
        <w:rPr>
          <w:rFonts w:ascii="Century Gothic" w:hAnsi="Century Gothic" w:cs="Times New Roman"/>
          <w:lang w:val="fr-BE"/>
        </w:rPr>
        <w:t xml:space="preserve"> données à caractère personnel à cette fin, le site web en question doit </w:t>
      </w:r>
      <w:r w:rsidR="00922982" w:rsidRPr="002138ED">
        <w:rPr>
          <w:rFonts w:ascii="Century Gothic" w:hAnsi="Century Gothic" w:cs="Times New Roman"/>
          <w:lang w:val="fr-BE"/>
        </w:rPr>
        <w:t>comporter</w:t>
      </w:r>
      <w:r w:rsidRPr="002138ED">
        <w:rPr>
          <w:rFonts w:ascii="Century Gothic" w:hAnsi="Century Gothic" w:cs="Times New Roman"/>
          <w:lang w:val="fr-BE"/>
        </w:rPr>
        <w:t xml:space="preserve"> une rubrique </w:t>
      </w:r>
      <w:r w:rsidR="00922982" w:rsidRPr="002138ED">
        <w:rPr>
          <w:rFonts w:ascii="Century Gothic" w:hAnsi="Century Gothic" w:cs="Times New Roman"/>
          <w:lang w:val="fr-BE"/>
        </w:rPr>
        <w:t>décrivant</w:t>
      </w:r>
      <w:r w:rsidRPr="002138ED">
        <w:rPr>
          <w:rFonts w:ascii="Century Gothic" w:hAnsi="Century Gothic" w:cs="Times New Roman"/>
          <w:lang w:val="fr-BE"/>
        </w:rPr>
        <w:t xml:space="preserve"> comment vos données seront traitées. Dans la plupart des cas, cette rubrique s'appelle "privacy policy".</w:t>
      </w:r>
    </w:p>
    <w:p w14:paraId="3BB91583" w14:textId="77777777" w:rsidR="00DB05BA" w:rsidRPr="002138ED" w:rsidRDefault="00DB05BA" w:rsidP="00732734">
      <w:pPr>
        <w:spacing w:after="0" w:line="240" w:lineRule="auto"/>
        <w:rPr>
          <w:rFonts w:ascii="Century Gothic" w:hAnsi="Century Gothic" w:cs="Times New Roman"/>
          <w:lang w:val="fr-BE"/>
        </w:rPr>
      </w:pPr>
    </w:p>
    <w:p w14:paraId="467B28B8" w14:textId="77777777" w:rsidR="00922982" w:rsidRPr="002138ED" w:rsidRDefault="00922982" w:rsidP="00732734">
      <w:pPr>
        <w:pStyle w:val="Default"/>
        <w:rPr>
          <w:rFonts w:ascii="Century Gothic" w:hAnsi="Century Gothic" w:cs="Times New Roman"/>
          <w:sz w:val="20"/>
          <w:szCs w:val="20"/>
        </w:rPr>
      </w:pPr>
      <w:r w:rsidRPr="002138ED">
        <w:rPr>
          <w:rFonts w:ascii="Century Gothic" w:hAnsi="Century Gothic" w:cs="Times New Roman"/>
          <w:sz w:val="20"/>
          <w:szCs w:val="20"/>
        </w:rPr>
        <w:t>Aux personnes auprès desquelles les données sont recueillies, i</w:t>
      </w:r>
      <w:r w:rsidR="00DB05BA" w:rsidRPr="002138ED">
        <w:rPr>
          <w:rFonts w:ascii="Century Gothic" w:hAnsi="Century Gothic" w:cs="Times New Roman"/>
          <w:sz w:val="20"/>
          <w:szCs w:val="20"/>
        </w:rPr>
        <w:t xml:space="preserve">l faut </w:t>
      </w:r>
      <w:r w:rsidRPr="002138ED">
        <w:rPr>
          <w:rFonts w:ascii="Century Gothic" w:hAnsi="Century Gothic" w:cs="Times New Roman"/>
          <w:i/>
          <w:iCs/>
          <w:sz w:val="20"/>
          <w:szCs w:val="20"/>
          <w:u w:val="single"/>
        </w:rPr>
        <w:t>fournir l</w:t>
      </w:r>
      <w:r w:rsidR="00DB05BA" w:rsidRPr="002138ED">
        <w:rPr>
          <w:rFonts w:ascii="Century Gothic" w:hAnsi="Century Gothic" w:cs="Times New Roman"/>
          <w:i/>
          <w:iCs/>
          <w:sz w:val="20"/>
          <w:szCs w:val="20"/>
          <w:u w:val="single"/>
        </w:rPr>
        <w:t>es informations</w:t>
      </w:r>
      <w:r w:rsidRPr="002138ED">
        <w:rPr>
          <w:rFonts w:ascii="Century Gothic" w:hAnsi="Century Gothic" w:cs="Times New Roman"/>
          <w:i/>
          <w:iCs/>
          <w:sz w:val="20"/>
          <w:szCs w:val="20"/>
          <w:u w:val="single"/>
        </w:rPr>
        <w:t xml:space="preserve"> suivantes</w:t>
      </w:r>
      <w:r w:rsidRPr="002138ED">
        <w:rPr>
          <w:rFonts w:ascii="Century Gothic" w:hAnsi="Century Gothic" w:cs="Times New Roman"/>
          <w:i/>
          <w:iCs/>
          <w:sz w:val="20"/>
          <w:szCs w:val="20"/>
        </w:rPr>
        <w:t> :</w:t>
      </w:r>
      <w:r w:rsidR="00DB05BA" w:rsidRPr="002138ED">
        <w:rPr>
          <w:rFonts w:ascii="Century Gothic" w:hAnsi="Century Gothic" w:cs="Times New Roman"/>
          <w:i/>
          <w:iCs/>
          <w:sz w:val="20"/>
          <w:szCs w:val="20"/>
        </w:rPr>
        <w:t xml:space="preserve"> </w:t>
      </w:r>
    </w:p>
    <w:p w14:paraId="7DD5E46B" w14:textId="77777777" w:rsidR="00922982" w:rsidRPr="002138ED" w:rsidRDefault="00922982" w:rsidP="00532B12">
      <w:pPr>
        <w:pStyle w:val="ListParagraph"/>
        <w:numPr>
          <w:ilvl w:val="0"/>
          <w:numId w:val="2"/>
        </w:numPr>
        <w:spacing w:after="0" w:line="240" w:lineRule="auto"/>
        <w:rPr>
          <w:rFonts w:ascii="Century Gothic" w:hAnsi="Century Gothic"/>
          <w:lang w:val="en-US"/>
        </w:rPr>
      </w:pPr>
      <w:r w:rsidRPr="002138ED">
        <w:rPr>
          <w:rFonts w:ascii="Century Gothic" w:hAnsi="Century Gothic"/>
          <w:lang w:val="en-US"/>
        </w:rPr>
        <w:t xml:space="preserve">dans </w:t>
      </w:r>
      <w:proofErr w:type="spellStart"/>
      <w:r w:rsidRPr="002138ED">
        <w:rPr>
          <w:rFonts w:ascii="Century Gothic" w:hAnsi="Century Gothic"/>
          <w:lang w:val="en-US"/>
        </w:rPr>
        <w:t>quel</w:t>
      </w:r>
      <w:proofErr w:type="spellEnd"/>
      <w:r w:rsidRPr="002138ED">
        <w:rPr>
          <w:rFonts w:ascii="Century Gothic" w:hAnsi="Century Gothic"/>
          <w:lang w:val="en-US"/>
        </w:rPr>
        <w:t xml:space="preserve"> but les </w:t>
      </w:r>
      <w:proofErr w:type="spellStart"/>
      <w:r w:rsidRPr="002138ED">
        <w:rPr>
          <w:rFonts w:ascii="Century Gothic" w:hAnsi="Century Gothic"/>
          <w:lang w:val="en-US"/>
        </w:rPr>
        <w:t>informations</w:t>
      </w:r>
      <w:proofErr w:type="spellEnd"/>
      <w:r w:rsidRPr="002138ED">
        <w:rPr>
          <w:rFonts w:ascii="Century Gothic" w:hAnsi="Century Gothic"/>
          <w:lang w:val="en-US"/>
        </w:rPr>
        <w:t xml:space="preserve"> </w:t>
      </w:r>
      <w:proofErr w:type="spellStart"/>
      <w:r w:rsidRPr="002138ED">
        <w:rPr>
          <w:rFonts w:ascii="Century Gothic" w:hAnsi="Century Gothic"/>
          <w:lang w:val="en-US"/>
        </w:rPr>
        <w:t>sont</w:t>
      </w:r>
      <w:proofErr w:type="spellEnd"/>
      <w:r w:rsidRPr="002138ED">
        <w:rPr>
          <w:rFonts w:ascii="Century Gothic" w:hAnsi="Century Gothic"/>
          <w:lang w:val="en-US"/>
        </w:rPr>
        <w:t xml:space="preserve"> </w:t>
      </w:r>
      <w:proofErr w:type="spellStart"/>
      <w:r w:rsidRPr="002138ED">
        <w:rPr>
          <w:rFonts w:ascii="Century Gothic" w:hAnsi="Century Gothic"/>
          <w:lang w:val="en-US"/>
        </w:rPr>
        <w:t>collectées</w:t>
      </w:r>
      <w:proofErr w:type="spellEnd"/>
      <w:r w:rsidRPr="002138ED">
        <w:rPr>
          <w:rFonts w:ascii="Century Gothic" w:hAnsi="Century Gothic"/>
          <w:lang w:val="en-US"/>
        </w:rPr>
        <w:t> ;</w:t>
      </w:r>
    </w:p>
    <w:p w14:paraId="11A8EB50" w14:textId="77777777" w:rsidR="00DB05BA" w:rsidRPr="002138ED" w:rsidRDefault="00DB05BA" w:rsidP="00532B12">
      <w:pPr>
        <w:pStyle w:val="ListParagraph"/>
        <w:numPr>
          <w:ilvl w:val="0"/>
          <w:numId w:val="2"/>
        </w:numPr>
        <w:spacing w:after="0" w:line="240" w:lineRule="auto"/>
        <w:rPr>
          <w:rFonts w:ascii="Century Gothic" w:hAnsi="Century Gothic"/>
          <w:lang w:val="en-US"/>
        </w:rPr>
      </w:pPr>
      <w:r w:rsidRPr="002138ED">
        <w:rPr>
          <w:rFonts w:ascii="Century Gothic" w:hAnsi="Century Gothic"/>
          <w:lang w:val="en-US"/>
        </w:rPr>
        <w:t xml:space="preserve">le nom et </w:t>
      </w:r>
      <w:proofErr w:type="spellStart"/>
      <w:r w:rsidRPr="002138ED">
        <w:rPr>
          <w:rFonts w:ascii="Century Gothic" w:hAnsi="Century Gothic"/>
          <w:lang w:val="en-US"/>
        </w:rPr>
        <w:t>l'adresse</w:t>
      </w:r>
      <w:proofErr w:type="spellEnd"/>
      <w:r w:rsidRPr="002138ED">
        <w:rPr>
          <w:rFonts w:ascii="Century Gothic" w:hAnsi="Century Gothic"/>
          <w:lang w:val="en-US"/>
        </w:rPr>
        <w:t xml:space="preserve"> du </w:t>
      </w:r>
      <w:proofErr w:type="spellStart"/>
      <w:r w:rsidRPr="002138ED">
        <w:rPr>
          <w:rFonts w:ascii="Century Gothic" w:hAnsi="Century Gothic"/>
          <w:lang w:val="en-US"/>
        </w:rPr>
        <w:t>responsable</w:t>
      </w:r>
      <w:proofErr w:type="spellEnd"/>
      <w:r w:rsidRPr="002138ED">
        <w:rPr>
          <w:rFonts w:ascii="Century Gothic" w:hAnsi="Century Gothic"/>
          <w:lang w:val="en-US"/>
        </w:rPr>
        <w:t xml:space="preserve"> d</w:t>
      </w:r>
      <w:r w:rsidR="001876C2" w:rsidRPr="002138ED">
        <w:rPr>
          <w:rFonts w:ascii="Century Gothic" w:hAnsi="Century Gothic"/>
          <w:lang w:val="en-US"/>
        </w:rPr>
        <w:t xml:space="preserve">u </w:t>
      </w:r>
      <w:proofErr w:type="spellStart"/>
      <w:r w:rsidR="001876C2" w:rsidRPr="002138ED">
        <w:rPr>
          <w:rFonts w:ascii="Century Gothic" w:hAnsi="Century Gothic"/>
          <w:lang w:val="en-US"/>
        </w:rPr>
        <w:t>traitement</w:t>
      </w:r>
      <w:proofErr w:type="spellEnd"/>
      <w:r w:rsidR="001876C2" w:rsidRPr="002138ED">
        <w:rPr>
          <w:rFonts w:ascii="Century Gothic" w:hAnsi="Century Gothic"/>
          <w:lang w:val="en-US"/>
        </w:rPr>
        <w:t> ;</w:t>
      </w:r>
      <w:r w:rsidRPr="002138ED">
        <w:rPr>
          <w:rFonts w:ascii="Century Gothic" w:hAnsi="Century Gothic"/>
          <w:lang w:val="en-US"/>
        </w:rPr>
        <w:t xml:space="preserve"> </w:t>
      </w:r>
    </w:p>
    <w:p w14:paraId="18581B14" w14:textId="77777777" w:rsidR="00DB05BA" w:rsidRPr="002138ED" w:rsidRDefault="001876C2" w:rsidP="00532B12">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 xml:space="preserve">les </w:t>
      </w:r>
      <w:proofErr w:type="spellStart"/>
      <w:r w:rsidRPr="002138ED">
        <w:rPr>
          <w:rFonts w:ascii="Century Gothic" w:hAnsi="Century Gothic"/>
          <w:lang w:val="nl-NL"/>
        </w:rPr>
        <w:t>destinataires</w:t>
      </w:r>
      <w:proofErr w:type="spellEnd"/>
      <w:r w:rsidRPr="002138ED">
        <w:rPr>
          <w:rFonts w:ascii="Century Gothic" w:hAnsi="Century Gothic"/>
          <w:lang w:val="nl-NL"/>
        </w:rPr>
        <w:t xml:space="preserve"> des </w:t>
      </w:r>
      <w:proofErr w:type="spellStart"/>
      <w:r w:rsidRPr="002138ED">
        <w:rPr>
          <w:rFonts w:ascii="Century Gothic" w:hAnsi="Century Gothic"/>
          <w:lang w:val="nl-NL"/>
        </w:rPr>
        <w:t>données</w:t>
      </w:r>
      <w:proofErr w:type="spellEnd"/>
      <w:r w:rsidRPr="002138ED">
        <w:rPr>
          <w:rFonts w:ascii="Century Gothic" w:hAnsi="Century Gothic"/>
          <w:lang w:val="nl-NL"/>
        </w:rPr>
        <w:t> ;</w:t>
      </w:r>
      <w:r w:rsidR="00DB05BA" w:rsidRPr="002138ED">
        <w:rPr>
          <w:rFonts w:ascii="Century Gothic" w:hAnsi="Century Gothic"/>
          <w:lang w:val="nl-NL"/>
        </w:rPr>
        <w:t xml:space="preserve"> </w:t>
      </w:r>
    </w:p>
    <w:p w14:paraId="07139EE4" w14:textId="77777777" w:rsidR="00DB05BA" w:rsidRPr="002138ED" w:rsidRDefault="001876C2" w:rsidP="00532B12">
      <w:pPr>
        <w:pStyle w:val="ListParagraph"/>
        <w:numPr>
          <w:ilvl w:val="0"/>
          <w:numId w:val="2"/>
        </w:numPr>
        <w:spacing w:after="0" w:line="240" w:lineRule="auto"/>
        <w:rPr>
          <w:rFonts w:ascii="Century Gothic" w:hAnsi="Century Gothic"/>
          <w:lang w:val="nl-NL"/>
        </w:rPr>
      </w:pPr>
      <w:r w:rsidRPr="002138ED">
        <w:rPr>
          <w:rFonts w:ascii="Century Gothic" w:hAnsi="Century Gothic"/>
          <w:lang w:val="nl-NL"/>
        </w:rPr>
        <w:t>l'existence</w:t>
      </w:r>
      <w:r w:rsidR="00DB05BA" w:rsidRPr="002138ED">
        <w:rPr>
          <w:rFonts w:ascii="Century Gothic" w:hAnsi="Century Gothic"/>
          <w:lang w:val="nl-NL"/>
        </w:rPr>
        <w:t xml:space="preserve"> d'un droit d'acc</w:t>
      </w:r>
      <w:r w:rsidRPr="002138ED">
        <w:rPr>
          <w:rFonts w:ascii="Century Gothic" w:hAnsi="Century Gothic"/>
          <w:lang w:val="nl-NL"/>
        </w:rPr>
        <w:t>ès</w:t>
      </w:r>
      <w:r w:rsidR="00DB05BA" w:rsidRPr="002138ED">
        <w:rPr>
          <w:rFonts w:ascii="Century Gothic" w:hAnsi="Century Gothic"/>
          <w:lang w:val="nl-NL"/>
        </w:rPr>
        <w:t xml:space="preserve"> et d'un droit de rectification </w:t>
      </w:r>
      <w:r w:rsidRPr="002138ED">
        <w:rPr>
          <w:rFonts w:ascii="Century Gothic" w:hAnsi="Century Gothic"/>
          <w:lang w:val="nl-NL"/>
        </w:rPr>
        <w:t>des données ;</w:t>
      </w:r>
      <w:r w:rsidR="00DB05BA" w:rsidRPr="002138ED">
        <w:rPr>
          <w:rFonts w:ascii="Century Gothic" w:hAnsi="Century Gothic"/>
          <w:lang w:val="nl-NL"/>
        </w:rPr>
        <w:t xml:space="preserve"> </w:t>
      </w:r>
    </w:p>
    <w:p w14:paraId="16C35564" w14:textId="77777777" w:rsidR="00DB05BA" w:rsidRPr="002138ED" w:rsidRDefault="00DB05BA" w:rsidP="00532B12">
      <w:pPr>
        <w:pStyle w:val="ListParagraph"/>
        <w:numPr>
          <w:ilvl w:val="0"/>
          <w:numId w:val="2"/>
        </w:numPr>
        <w:spacing w:after="0" w:line="240" w:lineRule="auto"/>
        <w:rPr>
          <w:rFonts w:ascii="Century Gothic" w:hAnsi="Century Gothic"/>
          <w:lang w:val="en-US"/>
        </w:rPr>
      </w:pPr>
      <w:proofErr w:type="spellStart"/>
      <w:r w:rsidRPr="002138ED">
        <w:rPr>
          <w:rFonts w:ascii="Century Gothic" w:hAnsi="Century Gothic"/>
          <w:lang w:val="en-US"/>
        </w:rPr>
        <w:t>si</w:t>
      </w:r>
      <w:proofErr w:type="spellEnd"/>
      <w:r w:rsidRPr="002138ED">
        <w:rPr>
          <w:rFonts w:ascii="Century Gothic" w:hAnsi="Century Gothic"/>
          <w:lang w:val="en-US"/>
        </w:rPr>
        <w:t xml:space="preserve"> les </w:t>
      </w:r>
      <w:proofErr w:type="spellStart"/>
      <w:r w:rsidRPr="002138ED">
        <w:rPr>
          <w:rFonts w:ascii="Century Gothic" w:hAnsi="Century Gothic"/>
          <w:lang w:val="en-US"/>
        </w:rPr>
        <w:t>données</w:t>
      </w:r>
      <w:proofErr w:type="spellEnd"/>
      <w:r w:rsidRPr="002138ED">
        <w:rPr>
          <w:rFonts w:ascii="Century Gothic" w:hAnsi="Century Gothic"/>
          <w:lang w:val="en-US"/>
        </w:rPr>
        <w:t xml:space="preserve"> </w:t>
      </w:r>
      <w:proofErr w:type="spellStart"/>
      <w:r w:rsidRPr="002138ED">
        <w:rPr>
          <w:rFonts w:ascii="Century Gothic" w:hAnsi="Century Gothic"/>
          <w:lang w:val="en-US"/>
        </w:rPr>
        <w:t>seront</w:t>
      </w:r>
      <w:proofErr w:type="spellEnd"/>
      <w:r w:rsidRPr="002138ED">
        <w:rPr>
          <w:rFonts w:ascii="Century Gothic" w:hAnsi="Century Gothic"/>
          <w:lang w:val="en-US"/>
        </w:rPr>
        <w:t xml:space="preserve"> </w:t>
      </w:r>
      <w:proofErr w:type="spellStart"/>
      <w:r w:rsidRPr="002138ED">
        <w:rPr>
          <w:rFonts w:ascii="Century Gothic" w:hAnsi="Century Gothic"/>
          <w:lang w:val="en-US"/>
        </w:rPr>
        <w:t>traitées</w:t>
      </w:r>
      <w:proofErr w:type="spellEnd"/>
      <w:r w:rsidRPr="002138ED">
        <w:rPr>
          <w:rFonts w:ascii="Century Gothic" w:hAnsi="Century Gothic"/>
          <w:lang w:val="en-US"/>
        </w:rPr>
        <w:t xml:space="preserve"> à des fins de marketing direct (démarches </w:t>
      </w:r>
      <w:proofErr w:type="spellStart"/>
      <w:r w:rsidRPr="002138ED">
        <w:rPr>
          <w:rFonts w:ascii="Century Gothic" w:hAnsi="Century Gothic"/>
          <w:lang w:val="en-US"/>
        </w:rPr>
        <w:t>publicitaires</w:t>
      </w:r>
      <w:proofErr w:type="spellEnd"/>
      <w:r w:rsidRPr="002138ED">
        <w:rPr>
          <w:rFonts w:ascii="Century Gothic" w:hAnsi="Century Gothic"/>
          <w:lang w:val="en-US"/>
        </w:rPr>
        <w:t xml:space="preserve">), </w:t>
      </w:r>
      <w:proofErr w:type="spellStart"/>
      <w:r w:rsidRPr="002138ED">
        <w:rPr>
          <w:rFonts w:ascii="Century Gothic" w:hAnsi="Century Gothic"/>
          <w:lang w:val="en-US"/>
        </w:rPr>
        <w:t>il</w:t>
      </w:r>
      <w:proofErr w:type="spellEnd"/>
      <w:r w:rsidRPr="002138ED">
        <w:rPr>
          <w:rFonts w:ascii="Century Gothic" w:hAnsi="Century Gothic"/>
          <w:lang w:val="en-US"/>
        </w:rPr>
        <w:t xml:space="preserve"> faut signaler aux </w:t>
      </w:r>
      <w:proofErr w:type="spellStart"/>
      <w:r w:rsidRPr="002138ED">
        <w:rPr>
          <w:rFonts w:ascii="Century Gothic" w:hAnsi="Century Gothic"/>
          <w:lang w:val="en-US"/>
        </w:rPr>
        <w:t>personnes</w:t>
      </w:r>
      <w:proofErr w:type="spellEnd"/>
      <w:r w:rsidRPr="002138ED">
        <w:rPr>
          <w:rFonts w:ascii="Century Gothic" w:hAnsi="Century Gothic"/>
          <w:lang w:val="en-US"/>
        </w:rPr>
        <w:t xml:space="preserve"> </w:t>
      </w:r>
      <w:proofErr w:type="spellStart"/>
      <w:r w:rsidRPr="002138ED">
        <w:rPr>
          <w:rFonts w:ascii="Century Gothic" w:hAnsi="Century Gothic"/>
          <w:lang w:val="en-US"/>
        </w:rPr>
        <w:t>concernées</w:t>
      </w:r>
      <w:proofErr w:type="spellEnd"/>
      <w:r w:rsidRPr="002138ED">
        <w:rPr>
          <w:rFonts w:ascii="Century Gothic" w:hAnsi="Century Gothic"/>
          <w:lang w:val="en-US"/>
        </w:rPr>
        <w:t xml:space="preserve"> </w:t>
      </w:r>
      <w:proofErr w:type="spellStart"/>
      <w:r w:rsidRPr="002138ED">
        <w:rPr>
          <w:rFonts w:ascii="Century Gothic" w:hAnsi="Century Gothic"/>
          <w:lang w:val="en-US"/>
        </w:rPr>
        <w:t>qu'elles</w:t>
      </w:r>
      <w:proofErr w:type="spellEnd"/>
      <w:r w:rsidRPr="002138ED">
        <w:rPr>
          <w:rFonts w:ascii="Century Gothic" w:hAnsi="Century Gothic"/>
          <w:lang w:val="en-US"/>
        </w:rPr>
        <w:t xml:space="preserve"> </w:t>
      </w:r>
      <w:proofErr w:type="spellStart"/>
      <w:r w:rsidRPr="002138ED">
        <w:rPr>
          <w:rFonts w:ascii="Century Gothic" w:hAnsi="Century Gothic"/>
          <w:lang w:val="en-US"/>
        </w:rPr>
        <w:t>disposent</w:t>
      </w:r>
      <w:proofErr w:type="spellEnd"/>
      <w:r w:rsidRPr="002138ED">
        <w:rPr>
          <w:rFonts w:ascii="Century Gothic" w:hAnsi="Century Gothic"/>
          <w:lang w:val="en-US"/>
        </w:rPr>
        <w:t xml:space="preserve"> du droit de </w:t>
      </w:r>
      <w:proofErr w:type="spellStart"/>
      <w:r w:rsidRPr="002138ED">
        <w:rPr>
          <w:rFonts w:ascii="Century Gothic" w:hAnsi="Century Gothic"/>
          <w:lang w:val="en-US"/>
        </w:rPr>
        <w:t>s'opposer</w:t>
      </w:r>
      <w:proofErr w:type="spellEnd"/>
      <w:r w:rsidRPr="002138ED">
        <w:rPr>
          <w:rFonts w:ascii="Century Gothic" w:hAnsi="Century Gothic"/>
          <w:lang w:val="en-US"/>
        </w:rPr>
        <w:t xml:space="preserve"> </w:t>
      </w:r>
      <w:proofErr w:type="spellStart"/>
      <w:r w:rsidRPr="002138ED">
        <w:rPr>
          <w:rFonts w:ascii="Century Gothic" w:hAnsi="Century Gothic"/>
          <w:lang w:val="en-US"/>
        </w:rPr>
        <w:t>gr</w:t>
      </w:r>
      <w:r w:rsidR="00532B12" w:rsidRPr="002138ED">
        <w:rPr>
          <w:rFonts w:ascii="Century Gothic" w:hAnsi="Century Gothic"/>
          <w:lang w:val="en-US"/>
        </w:rPr>
        <w:t>atuitement</w:t>
      </w:r>
      <w:proofErr w:type="spellEnd"/>
      <w:r w:rsidR="00532B12" w:rsidRPr="002138ED">
        <w:rPr>
          <w:rFonts w:ascii="Century Gothic" w:hAnsi="Century Gothic"/>
          <w:lang w:val="en-US"/>
        </w:rPr>
        <w:t xml:space="preserve"> à un </w:t>
      </w:r>
      <w:proofErr w:type="spellStart"/>
      <w:r w:rsidR="00532B12" w:rsidRPr="002138ED">
        <w:rPr>
          <w:rFonts w:ascii="Century Gothic" w:hAnsi="Century Gothic"/>
          <w:lang w:val="en-US"/>
        </w:rPr>
        <w:t>tel</w:t>
      </w:r>
      <w:proofErr w:type="spellEnd"/>
      <w:r w:rsidR="00532B12" w:rsidRPr="002138ED">
        <w:rPr>
          <w:rFonts w:ascii="Century Gothic" w:hAnsi="Century Gothic"/>
          <w:lang w:val="en-US"/>
        </w:rPr>
        <w:t xml:space="preserve"> </w:t>
      </w:r>
      <w:proofErr w:type="spellStart"/>
      <w:r w:rsidR="00532B12" w:rsidRPr="002138ED">
        <w:rPr>
          <w:rFonts w:ascii="Century Gothic" w:hAnsi="Century Gothic"/>
          <w:lang w:val="en-US"/>
        </w:rPr>
        <w:t>traitement</w:t>
      </w:r>
      <w:proofErr w:type="spellEnd"/>
      <w:r w:rsidR="00532B12" w:rsidRPr="002138ED">
        <w:rPr>
          <w:rFonts w:ascii="Century Gothic" w:hAnsi="Century Gothic"/>
          <w:lang w:val="en-US"/>
        </w:rPr>
        <w:t>.</w:t>
      </w:r>
    </w:p>
    <w:p w14:paraId="5EAF9885" w14:textId="77777777" w:rsidR="00DB05BA" w:rsidRPr="002138ED" w:rsidRDefault="00DB05BA" w:rsidP="00732734">
      <w:pPr>
        <w:spacing w:after="0" w:line="240" w:lineRule="auto"/>
        <w:rPr>
          <w:rFonts w:ascii="Century Gothic" w:hAnsi="Century Gothic" w:cs="Times New Roman"/>
          <w:lang w:val="fr-BE"/>
        </w:rPr>
      </w:pPr>
    </w:p>
    <w:p w14:paraId="117B1331" w14:textId="77777777" w:rsidR="008009F9" w:rsidRPr="002138ED" w:rsidRDefault="00057A20" w:rsidP="00761A6D">
      <w:pPr>
        <w:pStyle w:val="Heading2"/>
        <w:numPr>
          <w:ilvl w:val="0"/>
          <w:numId w:val="3"/>
        </w:numPr>
        <w:rPr>
          <w:rFonts w:ascii="Century Gothic" w:hAnsi="Century Gothic" w:cs="Times New Roman"/>
          <w:lang w:val="fr-BE"/>
        </w:rPr>
      </w:pPr>
      <w:bookmarkStart w:id="11" w:name="_Toc346646937"/>
      <w:r w:rsidRPr="002138ED">
        <w:rPr>
          <w:rFonts w:ascii="Century Gothic" w:hAnsi="Century Gothic" w:cs="Times New Roman"/>
          <w:lang w:val="fr-BE"/>
        </w:rPr>
        <w:lastRenderedPageBreak/>
        <w:t xml:space="preserve">Quelles données peut-on collecter </w:t>
      </w:r>
      <w:r w:rsidR="008009F9" w:rsidRPr="002138ED">
        <w:rPr>
          <w:rFonts w:ascii="Century Gothic" w:hAnsi="Century Gothic" w:cs="Times New Roman"/>
          <w:lang w:val="fr-BE"/>
        </w:rPr>
        <w:t>?</w:t>
      </w:r>
      <w:bookmarkEnd w:id="11"/>
    </w:p>
    <w:p w14:paraId="399BEF5B" w14:textId="77777777" w:rsidR="00057A20" w:rsidRPr="002138ED" w:rsidRDefault="00057A20" w:rsidP="00302D82">
      <w:pPr>
        <w:spacing w:after="0" w:line="240" w:lineRule="auto"/>
        <w:rPr>
          <w:rFonts w:ascii="Century Gothic" w:hAnsi="Century Gothic" w:cs="Times New Roman"/>
          <w:lang w:val="fr-BE"/>
        </w:rPr>
      </w:pPr>
    </w:p>
    <w:p w14:paraId="2E3A4483" w14:textId="77777777" w:rsidR="00057A20" w:rsidRPr="002138ED" w:rsidRDefault="00057A20" w:rsidP="00302D82">
      <w:pPr>
        <w:spacing w:after="0" w:line="240" w:lineRule="auto"/>
        <w:rPr>
          <w:rFonts w:ascii="Century Gothic" w:hAnsi="Century Gothic" w:cs="Times New Roman"/>
          <w:lang w:val="fr-BE"/>
        </w:rPr>
      </w:pPr>
      <w:r w:rsidRPr="002138ED">
        <w:rPr>
          <w:rFonts w:ascii="Century Gothic" w:hAnsi="Century Gothic" w:cs="Times New Roman"/>
          <w:lang w:val="fr-BE"/>
        </w:rPr>
        <w:t xml:space="preserve">On ne peut collecter que les données qui sont </w:t>
      </w:r>
      <w:r w:rsidRPr="002138ED">
        <w:rPr>
          <w:rFonts w:ascii="Century Gothic" w:hAnsi="Century Gothic" w:cs="Times New Roman"/>
          <w:i/>
          <w:iCs/>
          <w:lang w:val="fr-BE"/>
        </w:rPr>
        <w:t xml:space="preserve">pertinentes et nécessaires par rapport à </w:t>
      </w:r>
      <w:r w:rsidRPr="002138ED">
        <w:rPr>
          <w:rFonts w:ascii="Century Gothic" w:hAnsi="Century Gothic" w:cs="Times New Roman"/>
          <w:lang w:val="fr-BE"/>
        </w:rPr>
        <w:t xml:space="preserve"> l'objectif annoncé. </w:t>
      </w:r>
    </w:p>
    <w:p w14:paraId="0C630FE3" w14:textId="77777777" w:rsidR="00057A20" w:rsidRPr="002138ED" w:rsidRDefault="00057A20" w:rsidP="00302D82">
      <w:pPr>
        <w:spacing w:after="0" w:line="240" w:lineRule="auto"/>
        <w:rPr>
          <w:rFonts w:ascii="Century Gothic" w:hAnsi="Century Gothic" w:cs="Times New Roman"/>
          <w:lang w:val="fr-BE"/>
        </w:rPr>
      </w:pPr>
    </w:p>
    <w:p w14:paraId="4F653714" w14:textId="77777777" w:rsidR="00057A20" w:rsidRPr="002138ED" w:rsidRDefault="00057A20" w:rsidP="00057A20">
      <w:pPr>
        <w:spacing w:after="0" w:line="240" w:lineRule="auto"/>
        <w:rPr>
          <w:rFonts w:ascii="Century Gothic" w:hAnsi="Century Gothic" w:cs="Times New Roman"/>
          <w:color w:val="000000"/>
          <w:lang w:val="fr-BE"/>
        </w:rPr>
      </w:pPr>
      <w:r w:rsidRPr="002138ED">
        <w:rPr>
          <w:rFonts w:ascii="Century Gothic" w:hAnsi="Century Gothic" w:cs="Times New Roman"/>
          <w:color w:val="000000"/>
          <w:lang w:val="fr-BE"/>
        </w:rPr>
        <w:t xml:space="preserve">On n'a pas le droit de collecter certaines </w:t>
      </w:r>
      <w:r w:rsidRPr="002138ED">
        <w:rPr>
          <w:rFonts w:ascii="Century Gothic" w:hAnsi="Century Gothic" w:cs="Times New Roman"/>
          <w:i/>
          <w:iCs/>
          <w:color w:val="000000"/>
          <w:lang w:val="fr-BE"/>
        </w:rPr>
        <w:t xml:space="preserve">données qui sont par nature sensibles. </w:t>
      </w:r>
      <w:r w:rsidR="007E75E1" w:rsidRPr="002138ED">
        <w:rPr>
          <w:rFonts w:ascii="Century Gothic" w:hAnsi="Century Gothic" w:cs="Times New Roman"/>
          <w:color w:val="000000"/>
          <w:lang w:val="fr-BE"/>
        </w:rPr>
        <w:t>Il s’agit des données</w:t>
      </w:r>
      <w:r w:rsidRPr="002138ED">
        <w:rPr>
          <w:rFonts w:ascii="Century Gothic" w:hAnsi="Century Gothic" w:cs="Times New Roman"/>
          <w:color w:val="000000"/>
          <w:lang w:val="fr-BE"/>
        </w:rPr>
        <w:t xml:space="preserve"> relatives à la race, aux opinions politiques, aux convictions religieuses ou philosophiques, à l'appartenance syndicale, à la santé, à la vie sexuelle, à des suspicions, des poursuites ou des condamnations pénales ou administratives. Il est en principe interdit de récolter ces données. Certaines exceptions sont toutefois admises.</w:t>
      </w:r>
    </w:p>
    <w:p w14:paraId="78FEDC45" w14:textId="77777777" w:rsidR="00057A20" w:rsidRPr="002138ED" w:rsidRDefault="00057A20" w:rsidP="00057A20">
      <w:pPr>
        <w:spacing w:after="0" w:line="240" w:lineRule="auto"/>
        <w:rPr>
          <w:rFonts w:ascii="Century Gothic" w:hAnsi="Century Gothic" w:cs="Times New Roman"/>
          <w:lang w:val="fr-BE"/>
        </w:rPr>
      </w:pPr>
    </w:p>
    <w:p w14:paraId="64553362" w14:textId="77777777" w:rsidR="008009F9" w:rsidRPr="002138ED" w:rsidRDefault="00E5369D" w:rsidP="00761A6D">
      <w:pPr>
        <w:pStyle w:val="Heading2"/>
        <w:numPr>
          <w:ilvl w:val="0"/>
          <w:numId w:val="3"/>
        </w:numPr>
        <w:rPr>
          <w:rFonts w:ascii="Century Gothic" w:hAnsi="Century Gothic" w:cs="Times New Roman"/>
          <w:lang w:val="fr-BE"/>
        </w:rPr>
      </w:pPr>
      <w:bookmarkStart w:id="12" w:name="_Toc346646938"/>
      <w:r w:rsidRPr="002138ED">
        <w:rPr>
          <w:rFonts w:ascii="Century Gothic" w:hAnsi="Century Gothic" w:cs="Times New Roman"/>
          <w:bCs/>
          <w:lang w:val="fr-BE"/>
        </w:rPr>
        <w:t>Peut-on se fournir en données auprès de tiers ?</w:t>
      </w:r>
      <w:bookmarkEnd w:id="12"/>
      <w:r w:rsidRPr="002138ED">
        <w:rPr>
          <w:rFonts w:ascii="Century Gothic" w:hAnsi="Century Gothic" w:cs="Times New Roman"/>
          <w:bCs/>
          <w:lang w:val="fr-BE"/>
        </w:rPr>
        <w:t xml:space="preserve"> </w:t>
      </w:r>
    </w:p>
    <w:p w14:paraId="33A11B3B" w14:textId="77777777" w:rsidR="0094642D" w:rsidRPr="002138ED" w:rsidRDefault="0094642D" w:rsidP="00302D82">
      <w:pPr>
        <w:spacing w:after="0" w:line="240" w:lineRule="auto"/>
        <w:rPr>
          <w:rFonts w:ascii="Century Gothic" w:hAnsi="Century Gothic" w:cs="Times New Roman"/>
          <w:lang w:val="fr-BE"/>
        </w:rPr>
      </w:pPr>
    </w:p>
    <w:p w14:paraId="469E7E1A" w14:textId="77777777" w:rsidR="00302D82" w:rsidRPr="002138ED" w:rsidRDefault="00E5369D" w:rsidP="00302D82">
      <w:pPr>
        <w:spacing w:after="0" w:line="240" w:lineRule="auto"/>
        <w:rPr>
          <w:rFonts w:ascii="Century Gothic" w:hAnsi="Century Gothic" w:cs="Times New Roman"/>
          <w:lang w:val="fr-BE"/>
        </w:rPr>
      </w:pPr>
      <w:r w:rsidRPr="002138ED">
        <w:rPr>
          <w:rFonts w:ascii="Century Gothic" w:hAnsi="Century Gothic" w:cs="Times New Roman"/>
          <w:lang w:val="fr-BE"/>
        </w:rPr>
        <w:t>Des données peuvent être obtenues auprès de tiers mais la personne concernée doit en être informée et recevoir l’information reprise ci-dessus.</w:t>
      </w:r>
    </w:p>
    <w:p w14:paraId="495872DA" w14:textId="77777777" w:rsidR="00302D82" w:rsidRPr="002138ED" w:rsidRDefault="00302D82" w:rsidP="00302D82">
      <w:pPr>
        <w:spacing w:after="0" w:line="240" w:lineRule="auto"/>
        <w:rPr>
          <w:rFonts w:ascii="Century Gothic" w:hAnsi="Century Gothic" w:cs="Times New Roman"/>
          <w:lang w:val="fr-BE"/>
        </w:rPr>
      </w:pPr>
    </w:p>
    <w:p w14:paraId="613AF301" w14:textId="77777777" w:rsidR="00532B12" w:rsidRPr="002138ED" w:rsidRDefault="00532B12" w:rsidP="00302D82">
      <w:pPr>
        <w:spacing w:after="0" w:line="240" w:lineRule="auto"/>
        <w:rPr>
          <w:rFonts w:ascii="Century Gothic" w:hAnsi="Century Gothic" w:cs="Times New Roman"/>
          <w:lang w:val="fr-BE"/>
        </w:rPr>
      </w:pPr>
    </w:p>
    <w:p w14:paraId="2D895717" w14:textId="77777777" w:rsidR="00532B12" w:rsidRPr="002138ED" w:rsidRDefault="00532B12" w:rsidP="00302D82">
      <w:pPr>
        <w:spacing w:after="0" w:line="240" w:lineRule="auto"/>
        <w:rPr>
          <w:rFonts w:ascii="Century Gothic" w:hAnsi="Century Gothic" w:cs="Times New Roman"/>
          <w:lang w:val="fr-BE"/>
        </w:rPr>
      </w:pPr>
    </w:p>
    <w:p w14:paraId="08DECC26" w14:textId="77777777" w:rsidR="008009F9" w:rsidRPr="002138ED" w:rsidRDefault="00E5369D" w:rsidP="00532B12">
      <w:pPr>
        <w:pStyle w:val="Heading1"/>
        <w:rPr>
          <w:rFonts w:ascii="Century Gothic" w:hAnsi="Century Gothic"/>
          <w:lang w:val="fr-BE"/>
        </w:rPr>
      </w:pPr>
      <w:bookmarkStart w:id="13" w:name="_Toc346646939"/>
      <w:r w:rsidRPr="002138ED">
        <w:rPr>
          <w:rFonts w:ascii="Century Gothic" w:hAnsi="Century Gothic"/>
          <w:lang w:val="fr-BE"/>
        </w:rPr>
        <w:t xml:space="preserve">A </w:t>
      </w:r>
      <w:r w:rsidR="00263459" w:rsidRPr="002138ED">
        <w:rPr>
          <w:rFonts w:ascii="Century Gothic" w:hAnsi="Century Gothic"/>
          <w:lang w:val="fr-BE"/>
        </w:rPr>
        <w:t>quelles conditions peut-on traiter des données à caractère personnel ?</w:t>
      </w:r>
      <w:bookmarkEnd w:id="13"/>
    </w:p>
    <w:p w14:paraId="664A8985" w14:textId="77777777" w:rsidR="003266AD" w:rsidRPr="002138ED" w:rsidRDefault="003266AD" w:rsidP="00532B12">
      <w:pPr>
        <w:spacing w:after="0" w:line="240" w:lineRule="auto"/>
        <w:rPr>
          <w:rFonts w:ascii="Century Gothic" w:hAnsi="Century Gothic"/>
          <w:lang w:val="fr-BE"/>
        </w:rPr>
      </w:pPr>
    </w:p>
    <w:p w14:paraId="548AAA9A" w14:textId="77777777" w:rsidR="00E5369D" w:rsidRPr="002138ED" w:rsidRDefault="00E5369D" w:rsidP="00532B12">
      <w:pPr>
        <w:spacing w:after="0" w:line="240" w:lineRule="auto"/>
        <w:rPr>
          <w:rFonts w:ascii="Century Gothic" w:hAnsi="Century Gothic" w:cs="Times New Roman"/>
          <w:lang w:val="fr-BE"/>
        </w:rPr>
      </w:pPr>
      <w:r w:rsidRPr="002138ED">
        <w:rPr>
          <w:rFonts w:ascii="Century Gothic" w:hAnsi="Century Gothic" w:cs="Times New Roman"/>
          <w:lang w:val="fr-BE"/>
        </w:rPr>
        <w:t>Pour pouvoir traiter des donnée</w:t>
      </w:r>
      <w:r w:rsidR="002461D1" w:rsidRPr="002138ED">
        <w:rPr>
          <w:rFonts w:ascii="Century Gothic" w:hAnsi="Century Gothic" w:cs="Times New Roman"/>
          <w:lang w:val="fr-BE"/>
        </w:rPr>
        <w:t>s personnelles</w:t>
      </w:r>
      <w:r w:rsidRPr="002138ED">
        <w:rPr>
          <w:rFonts w:ascii="Century Gothic" w:hAnsi="Century Gothic" w:cs="Times New Roman"/>
          <w:lang w:val="fr-BE"/>
        </w:rPr>
        <w:t xml:space="preserve">, </w:t>
      </w:r>
      <w:r w:rsidR="007E75E1" w:rsidRPr="002138ED">
        <w:rPr>
          <w:rFonts w:ascii="Century Gothic" w:hAnsi="Century Gothic" w:cs="Times New Roman"/>
          <w:lang w:val="fr-BE"/>
        </w:rPr>
        <w:t>deux conditions doivent être remplies :</w:t>
      </w:r>
    </w:p>
    <w:p w14:paraId="66BFB660" w14:textId="77777777" w:rsidR="0079659A" w:rsidRPr="002138ED" w:rsidRDefault="0079659A" w:rsidP="00532B12">
      <w:pPr>
        <w:spacing w:after="0" w:line="240" w:lineRule="auto"/>
        <w:rPr>
          <w:rFonts w:ascii="Century Gothic" w:hAnsi="Century Gothic" w:cs="Times New Roman"/>
          <w:lang w:val="fr-BE"/>
        </w:rPr>
      </w:pPr>
    </w:p>
    <w:p w14:paraId="63C4784F" w14:textId="77777777" w:rsidR="0079659A" w:rsidRPr="002138ED" w:rsidRDefault="00626004" w:rsidP="00761A6D">
      <w:pPr>
        <w:pStyle w:val="Heading2"/>
        <w:numPr>
          <w:ilvl w:val="0"/>
          <w:numId w:val="5"/>
        </w:numPr>
        <w:rPr>
          <w:rFonts w:ascii="Century Gothic" w:hAnsi="Century Gothic" w:cs="Times New Roman"/>
          <w:lang w:val="fr-BE"/>
        </w:rPr>
      </w:pPr>
      <w:bookmarkStart w:id="14" w:name="_Toc346646940"/>
      <w:r w:rsidRPr="002138ED">
        <w:rPr>
          <w:rFonts w:ascii="Century Gothic" w:hAnsi="Century Gothic" w:cs="Times New Roman"/>
          <w:lang w:val="fr-BE"/>
        </w:rPr>
        <w:t>Poursuivre un objectif particulier et légitime</w:t>
      </w:r>
      <w:bookmarkEnd w:id="14"/>
    </w:p>
    <w:p w14:paraId="03485D13" w14:textId="77777777" w:rsidR="0079659A" w:rsidRPr="002138ED" w:rsidRDefault="0079659A" w:rsidP="0079659A">
      <w:pPr>
        <w:spacing w:after="0" w:line="240" w:lineRule="auto"/>
        <w:rPr>
          <w:rFonts w:ascii="Century Gothic" w:hAnsi="Century Gothic" w:cs="Times New Roman"/>
          <w:lang w:val="fr-BE"/>
        </w:rPr>
      </w:pPr>
    </w:p>
    <w:p w14:paraId="0A27445F" w14:textId="77777777" w:rsidR="000420C1" w:rsidRPr="002138ED" w:rsidRDefault="007E75E1" w:rsidP="006B424D">
      <w:pPr>
        <w:pStyle w:val="Heading3"/>
        <w:ind w:left="1276"/>
        <w:rPr>
          <w:rFonts w:ascii="Century Gothic" w:hAnsi="Century Gothic" w:cs="Times New Roman"/>
          <w:lang w:val="fr-BE"/>
        </w:rPr>
      </w:pPr>
      <w:bookmarkStart w:id="15" w:name="_Toc346646941"/>
      <w:r w:rsidRPr="002138ED">
        <w:rPr>
          <w:rFonts w:ascii="Century Gothic" w:hAnsi="Century Gothic" w:cs="Times New Roman"/>
          <w:lang w:val="fr-BE"/>
        </w:rPr>
        <w:t>Un ou plusieurs objectifs particuliers</w:t>
      </w:r>
      <w:bookmarkEnd w:id="15"/>
    </w:p>
    <w:p w14:paraId="1F76B946" w14:textId="77777777" w:rsidR="000420C1" w:rsidRPr="002138ED" w:rsidRDefault="000420C1" w:rsidP="000420C1">
      <w:pPr>
        <w:spacing w:after="0" w:line="240" w:lineRule="auto"/>
        <w:rPr>
          <w:rFonts w:ascii="Century Gothic" w:hAnsi="Century Gothic" w:cs="Times New Roman"/>
          <w:lang w:val="fr-BE"/>
        </w:rPr>
      </w:pPr>
    </w:p>
    <w:p w14:paraId="28AE64D9" w14:textId="77777777" w:rsidR="00532B12" w:rsidRPr="002138ED" w:rsidRDefault="002461D1" w:rsidP="00A160B6">
      <w:pPr>
        <w:spacing w:after="0" w:line="240" w:lineRule="auto"/>
        <w:rPr>
          <w:rFonts w:ascii="Century Gothic" w:hAnsi="Century Gothic" w:cs="Times New Roman"/>
          <w:lang w:val="fr-BE"/>
        </w:rPr>
      </w:pPr>
      <w:r w:rsidRPr="002138ED">
        <w:rPr>
          <w:rFonts w:ascii="Century Gothic" w:hAnsi="Century Gothic" w:cs="Times New Roman"/>
          <w:lang w:val="fr-BE"/>
        </w:rPr>
        <w:t xml:space="preserve">Les données personnelles ne peuvent être recueillies qu'en vue d'un ou de plusieurs </w:t>
      </w:r>
      <w:r w:rsidRPr="002138ED">
        <w:rPr>
          <w:rFonts w:ascii="Century Gothic" w:hAnsi="Century Gothic" w:cs="Times New Roman"/>
          <w:i/>
          <w:u w:val="single"/>
          <w:lang w:val="fr-BE"/>
        </w:rPr>
        <w:t>objectifs particuliers</w:t>
      </w:r>
      <w:r w:rsidRPr="002138ED">
        <w:rPr>
          <w:rFonts w:ascii="Century Gothic" w:hAnsi="Century Gothic" w:cs="Times New Roman"/>
          <w:lang w:val="fr-BE"/>
        </w:rPr>
        <w:t xml:space="preserve">. C'est ce but décidé au départ qui va orienter toute la suite des opérations. </w:t>
      </w:r>
    </w:p>
    <w:p w14:paraId="455FACCA" w14:textId="77777777" w:rsidR="00532B12" w:rsidRPr="002138ED" w:rsidRDefault="00C55686" w:rsidP="00A160B6">
      <w:pPr>
        <w:spacing w:after="0" w:line="240" w:lineRule="auto"/>
        <w:rPr>
          <w:rFonts w:ascii="Century Gothic" w:hAnsi="Century Gothic" w:cs="Times New Roman"/>
          <w:lang w:val="fr-BE"/>
        </w:rPr>
      </w:pPr>
      <w:r w:rsidRPr="002138ED">
        <w:rPr>
          <w:rFonts w:ascii="Century Gothic" w:hAnsi="Century Gothic" w:cs="Times New Roman"/>
          <w:lang w:val="fr-BE"/>
        </w:rPr>
        <w:t xml:space="preserve">C'est en fonction de l'objectif poursuivi que l'on saura </w:t>
      </w:r>
    </w:p>
    <w:p w14:paraId="02749C50" w14:textId="77777777" w:rsidR="00532B12" w:rsidRPr="002138ED" w:rsidRDefault="00C55686" w:rsidP="00532B12">
      <w:pPr>
        <w:pStyle w:val="ListParagraph"/>
        <w:numPr>
          <w:ilvl w:val="0"/>
          <w:numId w:val="2"/>
        </w:numPr>
        <w:spacing w:after="0" w:line="240" w:lineRule="auto"/>
        <w:rPr>
          <w:rFonts w:ascii="Century Gothic" w:hAnsi="Century Gothic" w:cs="Times New Roman"/>
          <w:lang w:val="fr-BE"/>
        </w:rPr>
      </w:pPr>
      <w:r w:rsidRPr="002138ED">
        <w:rPr>
          <w:rFonts w:ascii="Century Gothic" w:hAnsi="Century Gothic" w:cs="Times New Roman"/>
          <w:lang w:val="fr-BE"/>
        </w:rPr>
        <w:t xml:space="preserve">quelles données on peut collecter, </w:t>
      </w:r>
    </w:p>
    <w:p w14:paraId="4E9D5977" w14:textId="77777777" w:rsidR="00532B12" w:rsidRPr="002138ED" w:rsidRDefault="00C55686" w:rsidP="00532B12">
      <w:pPr>
        <w:pStyle w:val="ListParagraph"/>
        <w:numPr>
          <w:ilvl w:val="0"/>
          <w:numId w:val="2"/>
        </w:numPr>
        <w:spacing w:after="0" w:line="240" w:lineRule="auto"/>
        <w:rPr>
          <w:rFonts w:ascii="Century Gothic" w:hAnsi="Century Gothic" w:cs="Times New Roman"/>
          <w:lang w:val="fr-BE"/>
        </w:rPr>
      </w:pPr>
      <w:r w:rsidRPr="002138ED">
        <w:rPr>
          <w:rFonts w:ascii="Century Gothic" w:hAnsi="Century Gothic" w:cs="Times New Roman"/>
          <w:lang w:val="fr-BE"/>
        </w:rPr>
        <w:t xml:space="preserve">ce que l'on peut faire avec ces données, </w:t>
      </w:r>
    </w:p>
    <w:p w14:paraId="057E111D" w14:textId="77777777" w:rsidR="00532B12" w:rsidRPr="002138ED" w:rsidRDefault="00C55686" w:rsidP="00532B12">
      <w:pPr>
        <w:pStyle w:val="ListParagraph"/>
        <w:numPr>
          <w:ilvl w:val="0"/>
          <w:numId w:val="2"/>
        </w:numPr>
        <w:spacing w:after="0" w:line="240" w:lineRule="auto"/>
        <w:rPr>
          <w:rFonts w:ascii="Century Gothic" w:hAnsi="Century Gothic" w:cs="Times New Roman"/>
          <w:lang w:val="fr-BE"/>
        </w:rPr>
      </w:pPr>
      <w:r w:rsidRPr="002138ED">
        <w:rPr>
          <w:rFonts w:ascii="Century Gothic" w:hAnsi="Century Gothic" w:cs="Times New Roman"/>
          <w:lang w:val="fr-BE"/>
        </w:rPr>
        <w:t>si on pe</w:t>
      </w:r>
      <w:r w:rsidR="00532B12" w:rsidRPr="002138ED">
        <w:rPr>
          <w:rFonts w:ascii="Century Gothic" w:hAnsi="Century Gothic" w:cs="Times New Roman"/>
          <w:lang w:val="fr-BE"/>
        </w:rPr>
        <w:t>ut les communiquer et à qui,</w:t>
      </w:r>
    </w:p>
    <w:p w14:paraId="506338B6" w14:textId="77777777" w:rsidR="00C55686" w:rsidRPr="002138ED" w:rsidRDefault="00532B12" w:rsidP="00532B12">
      <w:pPr>
        <w:pStyle w:val="ListParagraph"/>
        <w:numPr>
          <w:ilvl w:val="0"/>
          <w:numId w:val="2"/>
        </w:numPr>
        <w:spacing w:after="0" w:line="240" w:lineRule="auto"/>
        <w:rPr>
          <w:rFonts w:ascii="Century Gothic" w:hAnsi="Century Gothic" w:cs="Times New Roman"/>
          <w:lang w:val="fr-BE"/>
        </w:rPr>
      </w:pPr>
      <w:r w:rsidRPr="002138ED">
        <w:rPr>
          <w:rFonts w:ascii="Century Gothic" w:hAnsi="Century Gothic" w:cs="Times New Roman"/>
          <w:lang w:val="fr-BE"/>
        </w:rPr>
        <w:t>..</w:t>
      </w:r>
      <w:r w:rsidR="00C55686" w:rsidRPr="002138ED">
        <w:rPr>
          <w:rFonts w:ascii="Century Gothic" w:hAnsi="Century Gothic" w:cs="Times New Roman"/>
          <w:lang w:val="fr-BE"/>
        </w:rPr>
        <w:t xml:space="preserve">. </w:t>
      </w:r>
    </w:p>
    <w:p w14:paraId="09837A48" w14:textId="77777777" w:rsidR="00CA3A28" w:rsidRPr="002138ED" w:rsidRDefault="00CA3A28" w:rsidP="00A160B6">
      <w:pPr>
        <w:spacing w:after="0" w:line="240" w:lineRule="auto"/>
        <w:rPr>
          <w:rFonts w:ascii="Century Gothic" w:hAnsi="Century Gothic" w:cs="Times New Roman"/>
          <w:lang w:val="fr-BE"/>
        </w:rPr>
      </w:pPr>
      <w:r w:rsidRPr="002138ED">
        <w:rPr>
          <w:rFonts w:ascii="Century Gothic" w:hAnsi="Century Gothic" w:cs="Times New Roman"/>
          <w:lang w:val="fr-BE"/>
        </w:rPr>
        <w:t xml:space="preserve">On ne peut faire que ce qui répond à ou aux objectifs poursuivis et ce qui est </w:t>
      </w:r>
      <w:r w:rsidRPr="002138ED">
        <w:rPr>
          <w:rFonts w:ascii="Century Gothic" w:hAnsi="Century Gothic" w:cs="Times New Roman"/>
          <w:i/>
          <w:u w:val="single"/>
          <w:lang w:val="fr-BE"/>
        </w:rPr>
        <w:t>compatible</w:t>
      </w:r>
      <w:r w:rsidRPr="002138ED">
        <w:rPr>
          <w:rFonts w:ascii="Century Gothic" w:hAnsi="Century Gothic" w:cs="Times New Roman"/>
          <w:lang w:val="fr-BE"/>
        </w:rPr>
        <w:t xml:space="preserve"> avec ces objectifs. On considère comme compatible notamment ce qui est prévu par la loi et ce que la personne concernée peut raisonnablement prévoir. </w:t>
      </w:r>
    </w:p>
    <w:p w14:paraId="13F6DFAB" w14:textId="77777777" w:rsidR="00CA3A28" w:rsidRPr="002138ED" w:rsidRDefault="00CA3A28" w:rsidP="00A160B6">
      <w:pPr>
        <w:spacing w:after="0" w:line="240" w:lineRule="auto"/>
        <w:rPr>
          <w:rFonts w:ascii="Century Gothic" w:hAnsi="Century Gothic" w:cs="Times New Roman"/>
          <w:lang w:val="fr-BE"/>
        </w:rPr>
      </w:pPr>
      <w:r w:rsidRPr="002138ED">
        <w:rPr>
          <w:rFonts w:ascii="Century Gothic" w:hAnsi="Century Gothic" w:cs="Times New Roman"/>
          <w:lang w:val="fr-BE"/>
        </w:rPr>
        <w:t xml:space="preserve">Ne se conforment </w:t>
      </w:r>
      <w:r w:rsidR="00595933" w:rsidRPr="002138ED">
        <w:rPr>
          <w:rFonts w:ascii="Century Gothic" w:hAnsi="Century Gothic" w:cs="Times New Roman"/>
          <w:lang w:val="fr-BE"/>
        </w:rPr>
        <w:t xml:space="preserve">par exemple </w:t>
      </w:r>
      <w:r w:rsidRPr="002138ED">
        <w:rPr>
          <w:rFonts w:ascii="Century Gothic" w:hAnsi="Century Gothic" w:cs="Times New Roman"/>
          <w:lang w:val="fr-BE"/>
        </w:rPr>
        <w:t>pas aux principes légaux :</w:t>
      </w:r>
    </w:p>
    <w:p w14:paraId="00EF6FDA" w14:textId="77777777" w:rsidR="00626004" w:rsidRPr="002138ED" w:rsidRDefault="00263459"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le</w:t>
      </w:r>
      <w:r w:rsidR="00626004" w:rsidRPr="002138ED">
        <w:rPr>
          <w:rFonts w:ascii="Century Gothic" w:hAnsi="Century Gothic" w:cs="Times New Roman"/>
          <w:sz w:val="20"/>
          <w:szCs w:val="20"/>
        </w:rPr>
        <w:t xml:space="preserve"> club de fitness qui vend son registre d'adhérents à une société qui propose des cures d'amaigrissement; </w:t>
      </w:r>
    </w:p>
    <w:p w14:paraId="7CA2B1AB" w14:textId="77777777" w:rsidR="00626004" w:rsidRPr="002138ED" w:rsidRDefault="00626004"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lastRenderedPageBreak/>
        <w:t xml:space="preserve">l'oculiste qui communique le nom de ses patients à une société spécialisée dans la vente de lentilles de contact (par contre, il peut communiquer un dossier à un confrère duquel il veut avoir l'avis); </w:t>
      </w:r>
    </w:p>
    <w:p w14:paraId="0886E529" w14:textId="77777777" w:rsidR="006B424D" w:rsidRPr="002138ED" w:rsidRDefault="006B424D" w:rsidP="00595933">
      <w:pPr>
        <w:spacing w:after="0" w:line="240" w:lineRule="auto"/>
        <w:rPr>
          <w:rFonts w:ascii="Century Gothic" w:hAnsi="Century Gothic" w:cs="Times New Roman"/>
          <w:lang w:val="fr-BE"/>
        </w:rPr>
      </w:pPr>
    </w:p>
    <w:p w14:paraId="3A121476" w14:textId="77777777" w:rsidR="00595933" w:rsidRPr="002138ED" w:rsidRDefault="00595933" w:rsidP="00595933">
      <w:pPr>
        <w:spacing w:after="0" w:line="240" w:lineRule="auto"/>
        <w:rPr>
          <w:rFonts w:ascii="Century Gothic" w:hAnsi="Century Gothic" w:cs="Times New Roman"/>
          <w:lang w:val="fr-BE"/>
        </w:rPr>
      </w:pPr>
    </w:p>
    <w:p w14:paraId="62A7C00B" w14:textId="77777777" w:rsidR="00A160B6" w:rsidRPr="00592041" w:rsidRDefault="004F6565" w:rsidP="00A160B6">
      <w:pPr>
        <w:pStyle w:val="Heading3"/>
        <w:ind w:left="1276"/>
        <w:rPr>
          <w:rFonts w:ascii="Century Gothic" w:hAnsi="Century Gothic" w:cs="Times New Roman"/>
          <w:lang w:val="en-US"/>
        </w:rPr>
      </w:pPr>
      <w:bookmarkStart w:id="16" w:name="_Toc346646942"/>
      <w:r w:rsidRPr="00592041">
        <w:rPr>
          <w:rFonts w:ascii="Century Gothic" w:hAnsi="Century Gothic" w:cs="Times New Roman"/>
          <w:lang w:val="en-US"/>
        </w:rPr>
        <w:t>Un objectif légitime</w:t>
      </w:r>
      <w:bookmarkEnd w:id="16"/>
    </w:p>
    <w:p w14:paraId="587F4348" w14:textId="77777777" w:rsidR="00A160B6" w:rsidRPr="00592041" w:rsidRDefault="00A160B6" w:rsidP="00A160B6">
      <w:pPr>
        <w:spacing w:after="0" w:line="240" w:lineRule="auto"/>
        <w:rPr>
          <w:rFonts w:ascii="Century Gothic" w:hAnsi="Century Gothic" w:cs="Times New Roman"/>
          <w:lang w:val="en-US"/>
        </w:rPr>
      </w:pPr>
    </w:p>
    <w:p w14:paraId="25450078" w14:textId="77777777" w:rsidR="00595933" w:rsidRPr="002138ED" w:rsidRDefault="004F6565" w:rsidP="006B424D">
      <w:pPr>
        <w:spacing w:after="0" w:line="240" w:lineRule="auto"/>
        <w:rPr>
          <w:rFonts w:ascii="Century Gothic" w:hAnsi="Century Gothic" w:cs="Times New Roman"/>
          <w:lang w:val="fr-BE"/>
        </w:rPr>
      </w:pPr>
      <w:r w:rsidRPr="002138ED">
        <w:rPr>
          <w:rFonts w:ascii="Century Gothic" w:hAnsi="Century Gothic" w:cs="Times New Roman"/>
          <w:lang w:val="fr-BE"/>
        </w:rPr>
        <w:t>Cela signifie qu'un équilibre doit exister entre l'intérêt du responsable du traitement et les intérêts des personnes sur qu</w:t>
      </w:r>
      <w:r w:rsidR="00595933" w:rsidRPr="002138ED">
        <w:rPr>
          <w:rFonts w:ascii="Century Gothic" w:hAnsi="Century Gothic" w:cs="Times New Roman"/>
          <w:lang w:val="fr-BE"/>
        </w:rPr>
        <w:t>i portent les données traitées.</w:t>
      </w:r>
    </w:p>
    <w:p w14:paraId="632FB0DE" w14:textId="77777777" w:rsidR="004F6565" w:rsidRPr="002138ED" w:rsidRDefault="004F6565" w:rsidP="006B424D">
      <w:pPr>
        <w:spacing w:after="0" w:line="240" w:lineRule="auto"/>
        <w:rPr>
          <w:rFonts w:ascii="Century Gothic" w:hAnsi="Century Gothic" w:cs="Times New Roman"/>
          <w:lang w:val="fr-BE"/>
        </w:rPr>
      </w:pPr>
      <w:r w:rsidRPr="002138ED">
        <w:rPr>
          <w:rFonts w:ascii="Century Gothic" w:hAnsi="Century Gothic" w:cs="Times New Roman"/>
          <w:lang w:val="fr-BE"/>
        </w:rPr>
        <w:t>On n'admettra pas comme légitime un objectif qui causerait une atteinte excessive aux personnes concernées.</w:t>
      </w:r>
    </w:p>
    <w:p w14:paraId="37A1141C" w14:textId="77777777" w:rsidR="004F6565" w:rsidRPr="002138ED" w:rsidRDefault="004F6565" w:rsidP="006B424D">
      <w:pPr>
        <w:spacing w:after="0" w:line="240" w:lineRule="auto"/>
        <w:rPr>
          <w:rFonts w:ascii="Century Gothic" w:hAnsi="Century Gothic" w:cs="Times New Roman"/>
          <w:lang w:val="fr-BE"/>
        </w:rPr>
      </w:pPr>
      <w:r w:rsidRPr="002138ED">
        <w:rPr>
          <w:rFonts w:ascii="Century Gothic" w:hAnsi="Century Gothic" w:cs="Times New Roman"/>
          <w:lang w:val="fr-BE"/>
        </w:rPr>
        <w:t>Par exemple</w:t>
      </w:r>
    </w:p>
    <w:p w14:paraId="398D3962" w14:textId="77777777" w:rsidR="0079659A" w:rsidRPr="002138ED" w:rsidRDefault="004F6565"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On ne peut pas considérer comme légitime le fait de constituer un fichier des personnes proches de la soixantaine pour leur envoyer le jour de leur 60e anniversaire une documentation sur une assurance pour subvenir aux frais d'un enterrement ou d'une crémation, "car il devient temps d'y songer". L'atteinte portée aux personnes est sans aucun doute supérieure à l'intérêt commercial du responsable du traitement.</w:t>
      </w:r>
    </w:p>
    <w:p w14:paraId="79DF3BD1" w14:textId="77777777" w:rsidR="002A01E2" w:rsidRPr="002138ED" w:rsidRDefault="002A01E2" w:rsidP="00595933">
      <w:pPr>
        <w:spacing w:after="0" w:line="240" w:lineRule="auto"/>
        <w:rPr>
          <w:rFonts w:ascii="Century Gothic" w:hAnsi="Century Gothic" w:cs="Times New Roman"/>
          <w:lang w:val="en-US"/>
        </w:rPr>
      </w:pPr>
    </w:p>
    <w:p w14:paraId="0406AB41" w14:textId="77777777" w:rsidR="006B424D" w:rsidRPr="002138ED" w:rsidRDefault="006B424D" w:rsidP="006F5115">
      <w:pPr>
        <w:spacing w:after="0" w:line="240" w:lineRule="auto"/>
        <w:rPr>
          <w:rFonts w:ascii="Century Gothic" w:hAnsi="Century Gothic" w:cs="Times New Roman"/>
          <w:lang w:val="fr-BE"/>
        </w:rPr>
      </w:pPr>
    </w:p>
    <w:p w14:paraId="0EE48680" w14:textId="77777777" w:rsidR="0079659A" w:rsidRPr="002138ED" w:rsidRDefault="00322681" w:rsidP="00761A6D">
      <w:pPr>
        <w:pStyle w:val="Heading2"/>
        <w:numPr>
          <w:ilvl w:val="0"/>
          <w:numId w:val="5"/>
        </w:numPr>
        <w:rPr>
          <w:rFonts w:ascii="Century Gothic" w:hAnsi="Century Gothic" w:cs="Times New Roman"/>
          <w:lang w:val="fr-BE"/>
        </w:rPr>
      </w:pPr>
      <w:bookmarkStart w:id="17" w:name="_Toc346646943"/>
      <w:r w:rsidRPr="002138ED">
        <w:rPr>
          <w:rFonts w:ascii="Century Gothic" w:hAnsi="Century Gothic" w:cs="Times New Roman"/>
          <w:lang w:val="fr-BE"/>
        </w:rPr>
        <w:t>S</w:t>
      </w:r>
      <w:r w:rsidR="00626004" w:rsidRPr="002138ED">
        <w:rPr>
          <w:rFonts w:ascii="Century Gothic" w:hAnsi="Century Gothic" w:cs="Times New Roman"/>
          <w:lang w:val="fr-BE"/>
        </w:rPr>
        <w:t>e trouver dans une des hypothèses suivantes :</w:t>
      </w:r>
      <w:bookmarkEnd w:id="17"/>
    </w:p>
    <w:p w14:paraId="7008A494" w14:textId="77777777" w:rsidR="009253EE" w:rsidRPr="002138ED" w:rsidRDefault="009253EE" w:rsidP="006F5115">
      <w:pPr>
        <w:spacing w:after="0" w:line="240" w:lineRule="auto"/>
        <w:rPr>
          <w:rFonts w:ascii="Century Gothic" w:hAnsi="Century Gothic" w:cs="Times New Roman"/>
          <w:lang w:val="fr-BE"/>
        </w:rPr>
      </w:pPr>
    </w:p>
    <w:p w14:paraId="169EB7EE" w14:textId="77777777" w:rsidR="002A01E2" w:rsidRPr="002138ED" w:rsidRDefault="002A01E2" w:rsidP="00595933">
      <w:pPr>
        <w:pStyle w:val="Default"/>
        <w:ind w:left="360"/>
        <w:rPr>
          <w:rFonts w:ascii="Century Gothic" w:hAnsi="Century Gothic" w:cs="Times New Roman"/>
          <w:sz w:val="20"/>
          <w:szCs w:val="20"/>
        </w:rPr>
      </w:pPr>
      <w:r w:rsidRPr="002138ED">
        <w:rPr>
          <w:rFonts w:ascii="Century Gothic" w:hAnsi="Century Gothic" w:cs="Times New Roman"/>
          <w:sz w:val="20"/>
          <w:szCs w:val="20"/>
        </w:rPr>
        <w:t xml:space="preserve">Des données personnelles ne peuvent être traitées que : </w:t>
      </w:r>
    </w:p>
    <w:p w14:paraId="6202EA2B" w14:textId="77777777" w:rsidR="002A01E2" w:rsidRPr="002138ED" w:rsidRDefault="002A01E2"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 xml:space="preserve"> si la personne concernée a sans ambiguïté donné son CONSENTEMENT. Le consentement n'est valable que s'il est libre (c'est-à-dire s'il a été émis sans pression), spécifique (le consentement doit porter sur un traitement précis) et informé (la personne a reçu toute l'information utile sur le traitement envisagé).</w:t>
      </w:r>
    </w:p>
    <w:p w14:paraId="24DE631E" w14:textId="77777777" w:rsidR="002A01E2" w:rsidRPr="002138ED" w:rsidRDefault="002A01E2"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 xml:space="preserve">si le traitement des données est nécessaire à l'exécution d'un CONTRAT ou à l'exécution de mesures précontractuelles sollicitées par la personne concernée. C'est le cas de l'enregistrement de données pour permettre </w:t>
      </w:r>
      <w:r w:rsidR="00595933" w:rsidRPr="002138ED">
        <w:rPr>
          <w:rFonts w:ascii="Century Gothic" w:hAnsi="Century Gothic" w:cs="Times New Roman"/>
          <w:sz w:val="20"/>
          <w:szCs w:val="20"/>
        </w:rPr>
        <w:t>l’établissement d’ un contrat d'assurance,</w:t>
      </w:r>
    </w:p>
    <w:p w14:paraId="028D342B" w14:textId="77777777" w:rsidR="004F6565" w:rsidRPr="002138ED" w:rsidRDefault="004F6565"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si le traitement est exigé par une LOI, un décret ou une ordonnance</w:t>
      </w:r>
      <w:r w:rsidR="00942371" w:rsidRPr="002138ED">
        <w:rPr>
          <w:rFonts w:ascii="Century Gothic" w:hAnsi="Century Gothic" w:cs="Times New Roman"/>
          <w:sz w:val="20"/>
          <w:szCs w:val="20"/>
        </w:rPr>
        <w:t> ;</w:t>
      </w:r>
      <w:r w:rsidRPr="002138ED">
        <w:rPr>
          <w:rFonts w:ascii="Century Gothic" w:hAnsi="Century Gothic" w:cs="Times New Roman"/>
          <w:sz w:val="20"/>
          <w:szCs w:val="20"/>
        </w:rPr>
        <w:t xml:space="preserve"> </w:t>
      </w:r>
    </w:p>
    <w:p w14:paraId="7E1706EC" w14:textId="77777777" w:rsidR="004F6565" w:rsidRPr="002138ED" w:rsidRDefault="004F6565"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 xml:space="preserve">si le traitement est nécessaire pour sauvegarder un INTÉRÊT VITAL de la personne concernée. C'est le cas de l'accidenté inconscient, à propos duquel on rassemble des données médicales (résultats de tests sanguins, notamment) afin de le soigner; </w:t>
      </w:r>
    </w:p>
    <w:p w14:paraId="54717981" w14:textId="77777777" w:rsidR="004F6565" w:rsidRPr="002138ED" w:rsidRDefault="004F6565"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 xml:space="preserve">si le traitement des données est nécessaire pour exécuter une MISSION D'INTÉRÊT PUBLIC. A ce titre, la Poste est autorisée à créer un fichier des changements d'adresses pour lui permettre de faire suivre le courrier en cas de déménagement; </w:t>
      </w:r>
    </w:p>
    <w:p w14:paraId="204F3EAE" w14:textId="77777777" w:rsidR="0094642D" w:rsidRPr="002138ED" w:rsidRDefault="004F6565" w:rsidP="00595933">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enfin, si le traitement des données est nécessaire pour réaliser un INTÉRÊT LÉGITIME du responsable ou d'un tiers, à condition que l'intérêt ou les droits de la personne concernée ne</w:t>
      </w:r>
      <w:r w:rsidR="00942371" w:rsidRPr="002138ED">
        <w:rPr>
          <w:rFonts w:ascii="Century Gothic" w:hAnsi="Century Gothic" w:cs="Times New Roman"/>
          <w:sz w:val="20"/>
          <w:szCs w:val="20"/>
        </w:rPr>
        <w:t xml:space="preserve"> </w:t>
      </w:r>
      <w:r w:rsidR="002A01E2" w:rsidRPr="002138ED">
        <w:rPr>
          <w:rFonts w:ascii="Century Gothic" w:hAnsi="Century Gothic" w:cs="Times New Roman"/>
          <w:sz w:val="20"/>
          <w:szCs w:val="20"/>
        </w:rPr>
        <w:t xml:space="preserve">prévalent pas. </w:t>
      </w:r>
    </w:p>
    <w:p w14:paraId="1B245382" w14:textId="77777777" w:rsidR="00942371" w:rsidRPr="002138ED" w:rsidRDefault="00942371" w:rsidP="00595933">
      <w:pPr>
        <w:pStyle w:val="Default"/>
        <w:ind w:left="360"/>
        <w:rPr>
          <w:rFonts w:ascii="Century Gothic" w:hAnsi="Century Gothic" w:cs="Times New Roman"/>
          <w:sz w:val="20"/>
          <w:szCs w:val="20"/>
        </w:rPr>
      </w:pPr>
    </w:p>
    <w:p w14:paraId="5BA461D7" w14:textId="77777777" w:rsidR="00942371" w:rsidRPr="002138ED" w:rsidRDefault="00942371" w:rsidP="00595933">
      <w:pPr>
        <w:pStyle w:val="Default"/>
        <w:ind w:left="360"/>
        <w:rPr>
          <w:rFonts w:ascii="Century Gothic" w:hAnsi="Century Gothic" w:cs="Times New Roman"/>
          <w:sz w:val="20"/>
          <w:szCs w:val="20"/>
        </w:rPr>
      </w:pPr>
    </w:p>
    <w:p w14:paraId="4C4A571C" w14:textId="77777777" w:rsidR="008009F9" w:rsidRPr="002138ED" w:rsidRDefault="00735BA4" w:rsidP="00532B12">
      <w:pPr>
        <w:pStyle w:val="Heading1"/>
        <w:rPr>
          <w:rFonts w:ascii="Century Gothic" w:hAnsi="Century Gothic"/>
        </w:rPr>
      </w:pPr>
      <w:bookmarkStart w:id="18" w:name="_Toc346646944"/>
      <w:r w:rsidRPr="002138ED">
        <w:rPr>
          <w:rFonts w:ascii="Century Gothic" w:hAnsi="Century Gothic"/>
        </w:rPr>
        <w:t>Données sensibles</w:t>
      </w:r>
      <w:bookmarkEnd w:id="18"/>
    </w:p>
    <w:p w14:paraId="5AFCBD7D" w14:textId="77777777" w:rsidR="00BA16B8" w:rsidRPr="002138ED" w:rsidRDefault="00BA16B8" w:rsidP="00BA16B8">
      <w:pPr>
        <w:autoSpaceDE w:val="0"/>
        <w:autoSpaceDN w:val="0"/>
        <w:adjustRightInd w:val="0"/>
        <w:spacing w:after="0" w:line="240" w:lineRule="auto"/>
        <w:rPr>
          <w:rFonts w:ascii="Century Gothic" w:hAnsi="Century Gothic" w:cs="Times New Roman"/>
          <w:lang w:val="nl-NL"/>
        </w:rPr>
      </w:pPr>
    </w:p>
    <w:p w14:paraId="2CFE48F7" w14:textId="77777777" w:rsidR="00AC59DF" w:rsidRPr="002138ED" w:rsidRDefault="00735BA4" w:rsidP="00761A6D">
      <w:pPr>
        <w:pStyle w:val="Heading2"/>
        <w:numPr>
          <w:ilvl w:val="0"/>
          <w:numId w:val="7"/>
        </w:numPr>
        <w:rPr>
          <w:rFonts w:ascii="Century Gothic" w:hAnsi="Century Gothic" w:cs="Times New Roman"/>
          <w:lang w:val="fr-BE"/>
        </w:rPr>
      </w:pPr>
      <w:bookmarkStart w:id="19" w:name="_Toc346646945"/>
      <w:r w:rsidRPr="002138ED">
        <w:rPr>
          <w:rFonts w:ascii="Century Gothic" w:hAnsi="Century Gothic" w:cs="Times New Roman"/>
          <w:lang w:val="fr-BE"/>
        </w:rPr>
        <w:lastRenderedPageBreak/>
        <w:t>Quelles sont les données sensibles</w:t>
      </w:r>
      <w:r w:rsidR="00AC59DF" w:rsidRPr="002138ED">
        <w:rPr>
          <w:rFonts w:ascii="Century Gothic" w:hAnsi="Century Gothic" w:cs="Times New Roman"/>
          <w:lang w:val="fr-BE"/>
        </w:rPr>
        <w:t>?</w:t>
      </w:r>
      <w:bookmarkEnd w:id="19"/>
    </w:p>
    <w:p w14:paraId="3241FC6E" w14:textId="77777777" w:rsidR="0035054D" w:rsidRPr="002138ED" w:rsidRDefault="0035054D" w:rsidP="00EE2A4F">
      <w:pPr>
        <w:autoSpaceDE w:val="0"/>
        <w:autoSpaceDN w:val="0"/>
        <w:adjustRightInd w:val="0"/>
        <w:spacing w:after="0" w:line="240" w:lineRule="auto"/>
        <w:rPr>
          <w:rFonts w:ascii="Century Gothic" w:hAnsi="Century Gothic" w:cs="Times New Roman"/>
          <w:lang w:val="fr-BE"/>
        </w:rPr>
      </w:pPr>
    </w:p>
    <w:p w14:paraId="287DD37E" w14:textId="77777777" w:rsidR="003F4D5C" w:rsidRPr="002138ED" w:rsidRDefault="00634B2E" w:rsidP="00EE2A4F">
      <w:pPr>
        <w:spacing w:after="0" w:line="240" w:lineRule="auto"/>
        <w:rPr>
          <w:rFonts w:ascii="Century Gothic" w:eastAsia="Times New Roman" w:hAnsi="Century Gothic" w:cs="Times New Roman"/>
          <w:lang w:val="fr-FR" w:eastAsia="fr-BE"/>
        </w:rPr>
      </w:pPr>
      <w:r w:rsidRPr="002138ED">
        <w:rPr>
          <w:rFonts w:ascii="Century Gothic" w:eastAsia="Times New Roman" w:hAnsi="Century Gothic" w:cs="Times New Roman"/>
          <w:lang w:val="fr-FR" w:eastAsia="fr-BE"/>
        </w:rPr>
        <w:t>Il</w:t>
      </w:r>
      <w:r w:rsidR="00735BA4" w:rsidRPr="002138ED">
        <w:rPr>
          <w:rFonts w:ascii="Century Gothic" w:eastAsia="Times New Roman" w:hAnsi="Century Gothic" w:cs="Times New Roman"/>
          <w:lang w:val="fr-FR" w:eastAsia="fr-BE"/>
        </w:rPr>
        <w:t xml:space="preserve"> </w:t>
      </w:r>
      <w:r w:rsidRPr="002138ED">
        <w:rPr>
          <w:rFonts w:ascii="Century Gothic" w:eastAsia="Times New Roman" w:hAnsi="Century Gothic" w:cs="Times New Roman"/>
          <w:lang w:val="fr-FR" w:eastAsia="fr-BE"/>
        </w:rPr>
        <w:t xml:space="preserve"> s’agit de données délicates comme</w:t>
      </w:r>
      <w:r w:rsidR="003F4D5C" w:rsidRPr="002138ED">
        <w:rPr>
          <w:rFonts w:ascii="Century Gothic" w:eastAsia="Times New Roman" w:hAnsi="Century Gothic" w:cs="Times New Roman"/>
          <w:lang w:val="fr-FR" w:eastAsia="fr-BE"/>
        </w:rPr>
        <w:t xml:space="preserve"> la race, la santé, les opinions politiques, les convictions philosophiques (croyant ou athée, etc.), les préférences sexuelles ou le passé judiciaire.</w:t>
      </w:r>
    </w:p>
    <w:p w14:paraId="7E273FD8" w14:textId="77777777" w:rsidR="005938D7" w:rsidRPr="002138ED" w:rsidRDefault="005938D7" w:rsidP="00EE2A4F">
      <w:pPr>
        <w:spacing w:after="0" w:line="240" w:lineRule="auto"/>
        <w:rPr>
          <w:rFonts w:ascii="Century Gothic" w:eastAsia="Times New Roman" w:hAnsi="Century Gothic" w:cs="Times New Roman"/>
          <w:lang w:val="fr-FR" w:eastAsia="fr-BE"/>
        </w:rPr>
      </w:pPr>
    </w:p>
    <w:p w14:paraId="42C92EB7" w14:textId="77777777" w:rsidR="00634B2E" w:rsidRPr="002138ED" w:rsidRDefault="005938D7" w:rsidP="00EE2A4F">
      <w:pPr>
        <w:spacing w:after="0" w:line="240" w:lineRule="auto"/>
        <w:rPr>
          <w:rFonts w:ascii="Century Gothic" w:hAnsi="Century Gothic" w:cs="Times New Roman"/>
          <w:lang w:val="fr-FR"/>
        </w:rPr>
      </w:pPr>
      <w:r w:rsidRPr="002138ED">
        <w:rPr>
          <w:rFonts w:ascii="Century Gothic" w:hAnsi="Century Gothic" w:cs="Times New Roman"/>
          <w:lang w:val="fr-FR"/>
        </w:rPr>
        <w:t>En principe, il e</w:t>
      </w:r>
      <w:r w:rsidR="00882611" w:rsidRPr="002138ED">
        <w:rPr>
          <w:rFonts w:ascii="Century Gothic" w:hAnsi="Century Gothic" w:cs="Times New Roman"/>
          <w:lang w:val="fr-FR"/>
        </w:rPr>
        <w:t>st</w:t>
      </w:r>
      <w:r w:rsidRPr="002138ED">
        <w:rPr>
          <w:rFonts w:ascii="Century Gothic" w:hAnsi="Century Gothic" w:cs="Times New Roman"/>
          <w:lang w:val="fr-FR"/>
        </w:rPr>
        <w:t xml:space="preserve"> interdit de collecter, d’enregistrer ou de </w:t>
      </w:r>
      <w:r w:rsidR="00634B2E" w:rsidRPr="002138ED">
        <w:rPr>
          <w:rFonts w:ascii="Century Gothic" w:hAnsi="Century Gothic" w:cs="Times New Roman"/>
          <w:lang w:val="fr-FR"/>
        </w:rPr>
        <w:t>demander à pouvoir communiquer c</w:t>
      </w:r>
      <w:r w:rsidRPr="002138ED">
        <w:rPr>
          <w:rFonts w:ascii="Century Gothic" w:hAnsi="Century Gothic" w:cs="Times New Roman"/>
          <w:lang w:val="fr-FR"/>
        </w:rPr>
        <w:t>es données sensibles</w:t>
      </w:r>
      <w:r w:rsidR="00634B2E" w:rsidRPr="002138ED">
        <w:rPr>
          <w:rFonts w:ascii="Century Gothic" w:hAnsi="Century Gothic" w:cs="Times New Roman"/>
          <w:lang w:val="fr-FR"/>
        </w:rPr>
        <w:t>.</w:t>
      </w:r>
    </w:p>
    <w:p w14:paraId="3B11F607" w14:textId="77777777" w:rsidR="00EE2A4F" w:rsidRPr="002138ED" w:rsidRDefault="00EE2A4F" w:rsidP="00EE2A4F">
      <w:pPr>
        <w:spacing w:after="0" w:line="240" w:lineRule="auto"/>
        <w:rPr>
          <w:rFonts w:ascii="Century Gothic" w:hAnsi="Century Gothic" w:cs="Times New Roman"/>
          <w:lang w:val="fr-BE"/>
        </w:rPr>
      </w:pPr>
    </w:p>
    <w:p w14:paraId="3B183253" w14:textId="77777777" w:rsidR="00634B2E" w:rsidRPr="002138ED" w:rsidRDefault="00634B2E" w:rsidP="00EE2A4F">
      <w:pPr>
        <w:spacing w:after="0" w:line="240" w:lineRule="auto"/>
        <w:rPr>
          <w:rFonts w:ascii="Century Gothic" w:hAnsi="Century Gothic" w:cs="Times New Roman"/>
          <w:lang w:val="fr-BE"/>
        </w:rPr>
      </w:pPr>
      <w:r w:rsidRPr="002138ED">
        <w:rPr>
          <w:rFonts w:ascii="Century Gothic" w:hAnsi="Century Gothic" w:cs="Times New Roman"/>
          <w:lang w:val="fr-BE"/>
        </w:rPr>
        <w:t xml:space="preserve">A l'exception des données relatives à des suspicions, des poursuites et des condamnations, les données sensibles peuvent être traitées </w:t>
      </w:r>
      <w:r w:rsidR="00735BA4" w:rsidRPr="002138ED">
        <w:rPr>
          <w:rFonts w:ascii="Century Gothic" w:hAnsi="Century Gothic" w:cs="Times New Roman"/>
          <w:lang w:val="fr-BE"/>
        </w:rPr>
        <w:t>moyennant le respect de certaines conditions très précises.</w:t>
      </w:r>
    </w:p>
    <w:p w14:paraId="2A4F7471" w14:textId="77777777" w:rsidR="00EE2A4F" w:rsidRPr="002138ED" w:rsidRDefault="00EE2A4F" w:rsidP="00EE2A4F">
      <w:pPr>
        <w:spacing w:after="0" w:line="240" w:lineRule="auto"/>
        <w:rPr>
          <w:rFonts w:ascii="Century Gothic" w:hAnsi="Century Gothic" w:cs="Times New Roman"/>
          <w:lang w:val="fr-BE"/>
        </w:rPr>
      </w:pPr>
    </w:p>
    <w:p w14:paraId="4532E82B" w14:textId="77777777" w:rsidR="00EE2A4F" w:rsidRPr="002138ED" w:rsidRDefault="00EE2A4F" w:rsidP="00EE2A4F">
      <w:pPr>
        <w:spacing w:after="0" w:line="240" w:lineRule="auto"/>
        <w:rPr>
          <w:rFonts w:ascii="Century Gothic" w:hAnsi="Century Gothic" w:cs="Times New Roman"/>
          <w:lang w:val="fr-BE"/>
        </w:rPr>
      </w:pPr>
    </w:p>
    <w:p w14:paraId="4D01A0A6" w14:textId="77777777" w:rsidR="0035054D" w:rsidRPr="002138ED" w:rsidRDefault="00735BA4" w:rsidP="00761A6D">
      <w:pPr>
        <w:pStyle w:val="Heading2"/>
        <w:numPr>
          <w:ilvl w:val="0"/>
          <w:numId w:val="7"/>
        </w:numPr>
        <w:rPr>
          <w:rFonts w:ascii="Century Gothic" w:hAnsi="Century Gothic" w:cs="Times New Roman"/>
        </w:rPr>
      </w:pPr>
      <w:bookmarkStart w:id="20" w:name="_Toc346646946"/>
      <w:r w:rsidRPr="002138ED">
        <w:rPr>
          <w:rFonts w:ascii="Century Gothic" w:hAnsi="Century Gothic" w:cs="Times New Roman"/>
        </w:rPr>
        <w:t>Traitements autorisés</w:t>
      </w:r>
      <w:bookmarkEnd w:id="20"/>
    </w:p>
    <w:p w14:paraId="527CD0C7" w14:textId="77777777" w:rsidR="00735BA4" w:rsidRPr="002138ED" w:rsidRDefault="00735BA4" w:rsidP="00EE2A4F">
      <w:pPr>
        <w:spacing w:after="0" w:line="240" w:lineRule="auto"/>
        <w:rPr>
          <w:rFonts w:ascii="Century Gothic" w:hAnsi="Century Gothic" w:cs="Times New Roman"/>
          <w:lang w:val="nl-NL"/>
        </w:rPr>
      </w:pPr>
    </w:p>
    <w:p w14:paraId="19623F48" w14:textId="77777777" w:rsidR="00EE2A4F" w:rsidRPr="002138ED" w:rsidRDefault="00EE2A4F" w:rsidP="00EE2A4F">
      <w:pPr>
        <w:spacing w:after="0" w:line="240" w:lineRule="auto"/>
        <w:rPr>
          <w:rFonts w:ascii="Century Gothic" w:hAnsi="Century Gothic" w:cs="Times New Roman"/>
          <w:lang w:val="fr-BE"/>
        </w:rPr>
      </w:pPr>
      <w:r w:rsidRPr="002138ED">
        <w:rPr>
          <w:rFonts w:ascii="Century Gothic" w:hAnsi="Century Gothic" w:cs="Times New Roman"/>
          <w:lang w:val="fr-BE"/>
        </w:rPr>
        <w:t>D</w:t>
      </w:r>
      <w:r w:rsidRPr="002138ED">
        <w:rPr>
          <w:rFonts w:ascii="Century Gothic" w:hAnsi="Century Gothic" w:cs="Times New Roman"/>
          <w:lang w:val="fr-FR"/>
        </w:rPr>
        <w:t>es</w:t>
      </w:r>
      <w:r w:rsidR="00735BA4" w:rsidRPr="002138ED">
        <w:rPr>
          <w:rFonts w:ascii="Century Gothic" w:hAnsi="Century Gothic" w:cs="Times New Roman"/>
          <w:lang w:val="fr-FR"/>
        </w:rPr>
        <w:t xml:space="preserve"> </w:t>
      </w:r>
      <w:hyperlink r:id="rId9" w:tgtFrame="_self" w:history="1">
        <w:r w:rsidR="00735BA4" w:rsidRPr="002138ED">
          <w:rPr>
            <w:rStyle w:val="Hyperlink"/>
            <w:rFonts w:ascii="Century Gothic" w:hAnsi="Century Gothic" w:cs="Times New Roman"/>
            <w:color w:val="auto"/>
            <w:u w:val="none"/>
            <w:lang w:val="fr-FR"/>
          </w:rPr>
          <w:t>données sensibles</w:t>
        </w:r>
      </w:hyperlink>
      <w:r w:rsidRPr="002138ED">
        <w:rPr>
          <w:rFonts w:ascii="Century Gothic" w:hAnsi="Century Gothic" w:cs="Times New Roman"/>
          <w:lang w:val="fr-BE"/>
        </w:rPr>
        <w:t xml:space="preserve"> ne peuvent être traitées </w:t>
      </w:r>
      <w:r w:rsidRPr="002138ED">
        <w:rPr>
          <w:rFonts w:ascii="Century Gothic" w:hAnsi="Century Gothic" w:cs="Times New Roman"/>
          <w:lang w:val="fr-FR"/>
        </w:rPr>
        <w:t>que moyennant</w:t>
      </w:r>
      <w:r w:rsidR="00735BA4" w:rsidRPr="002138ED">
        <w:rPr>
          <w:rFonts w:ascii="Century Gothic" w:hAnsi="Century Gothic" w:cs="Times New Roman"/>
          <w:lang w:val="fr-FR"/>
        </w:rPr>
        <w:t xml:space="preserve"> le </w:t>
      </w:r>
      <w:r w:rsidR="00735BA4" w:rsidRPr="002138ED">
        <w:rPr>
          <w:rFonts w:ascii="Century Gothic" w:hAnsi="Century Gothic" w:cs="Times New Roman"/>
          <w:i/>
          <w:u w:val="single"/>
          <w:lang w:val="fr-FR"/>
        </w:rPr>
        <w:t>consentement écrit</w:t>
      </w:r>
      <w:r w:rsidR="00735BA4" w:rsidRPr="002138ED">
        <w:rPr>
          <w:rFonts w:ascii="Century Gothic" w:hAnsi="Century Gothic" w:cs="Times New Roman"/>
          <w:lang w:val="fr-FR"/>
        </w:rPr>
        <w:t xml:space="preserve"> de la personne concernée. </w:t>
      </w:r>
      <w:r w:rsidR="00735BA4" w:rsidRPr="002138ED">
        <w:rPr>
          <w:rFonts w:ascii="Century Gothic" w:hAnsi="Century Gothic" w:cs="Times New Roman"/>
          <w:lang w:val="fr-BE"/>
        </w:rPr>
        <w:t>Cette exception n</w:t>
      </w:r>
      <w:r w:rsidR="005B2305" w:rsidRPr="002138ED">
        <w:rPr>
          <w:rFonts w:ascii="Century Gothic" w:hAnsi="Century Gothic" w:cs="Times New Roman"/>
          <w:lang w:val="fr-BE"/>
        </w:rPr>
        <w:t xml:space="preserve">'est toutefois pas valable </w:t>
      </w:r>
      <w:r w:rsidR="00735BA4" w:rsidRPr="002138ED">
        <w:rPr>
          <w:rFonts w:ascii="Century Gothic" w:hAnsi="Century Gothic" w:cs="Times New Roman"/>
          <w:lang w:val="fr-BE"/>
        </w:rPr>
        <w:t>lorsque la personne concernée se trouve dans une situation de dépendance vis-à-vis du responsable du traitement (par exemple l’employeur).</w:t>
      </w:r>
    </w:p>
    <w:p w14:paraId="69227097" w14:textId="77777777" w:rsidR="00735BA4" w:rsidRPr="002138ED" w:rsidRDefault="00735BA4" w:rsidP="00EE2A4F">
      <w:pPr>
        <w:spacing w:after="0" w:line="240" w:lineRule="auto"/>
        <w:rPr>
          <w:rFonts w:ascii="Century Gothic" w:hAnsi="Century Gothic" w:cs="Times New Roman"/>
          <w:lang w:val="fr-BE"/>
        </w:rPr>
      </w:pPr>
      <w:r w:rsidRPr="002138ED">
        <w:rPr>
          <w:rFonts w:ascii="Century Gothic" w:hAnsi="Century Gothic" w:cs="Times New Roman"/>
          <w:lang w:val="fr-BE"/>
        </w:rPr>
        <w:t>Dans une telle situation, le consentement écrit est tout de même admis s'il permet d'octroyer un avantage à la personne concernée.</w:t>
      </w:r>
    </w:p>
    <w:p w14:paraId="69463CFA" w14:textId="77777777" w:rsidR="00EE2A4F" w:rsidRPr="002138ED" w:rsidRDefault="00EE2A4F" w:rsidP="00EE2A4F">
      <w:pPr>
        <w:spacing w:after="0" w:line="240" w:lineRule="auto"/>
        <w:rPr>
          <w:rFonts w:ascii="Century Gothic" w:hAnsi="Century Gothic" w:cs="Times New Roman"/>
          <w:lang w:val="fr-BE"/>
        </w:rPr>
      </w:pPr>
    </w:p>
    <w:p w14:paraId="469E20C8" w14:textId="77777777" w:rsidR="005B2305" w:rsidRPr="002138ED" w:rsidRDefault="005B2305" w:rsidP="00EE2A4F">
      <w:pPr>
        <w:spacing w:after="0" w:line="240" w:lineRule="auto"/>
        <w:rPr>
          <w:rFonts w:ascii="Century Gothic" w:hAnsi="Century Gothic" w:cs="Times New Roman"/>
          <w:lang w:val="fr-BE"/>
        </w:rPr>
      </w:pPr>
      <w:r w:rsidRPr="002138ED">
        <w:rPr>
          <w:rFonts w:ascii="Century Gothic" w:hAnsi="Century Gothic" w:cs="Times New Roman"/>
          <w:lang w:val="fr-BE"/>
        </w:rPr>
        <w:t>Ces données peuvent également être traitées</w:t>
      </w:r>
    </w:p>
    <w:p w14:paraId="3B5C69F4" w14:textId="77777777" w:rsidR="00735BA4" w:rsidRPr="002138ED" w:rsidRDefault="00735BA4" w:rsidP="00EE2A4F">
      <w:pPr>
        <w:pStyle w:val="ListParagraph"/>
        <w:numPr>
          <w:ilvl w:val="0"/>
          <w:numId w:val="2"/>
        </w:numPr>
        <w:spacing w:after="0" w:line="240" w:lineRule="auto"/>
        <w:rPr>
          <w:rFonts w:ascii="Century Gothic" w:hAnsi="Century Gothic"/>
          <w:lang w:val="en-US"/>
        </w:rPr>
      </w:pPr>
      <w:proofErr w:type="spellStart"/>
      <w:r w:rsidRPr="002138ED">
        <w:rPr>
          <w:rFonts w:ascii="Century Gothic" w:hAnsi="Century Gothic"/>
          <w:lang w:val="en-US"/>
        </w:rPr>
        <w:t>si</w:t>
      </w:r>
      <w:proofErr w:type="spellEnd"/>
      <w:r w:rsidRPr="002138ED">
        <w:rPr>
          <w:rFonts w:ascii="Century Gothic" w:hAnsi="Century Gothic"/>
          <w:lang w:val="en-US"/>
        </w:rPr>
        <w:t xml:space="preserve"> </w:t>
      </w:r>
      <w:proofErr w:type="spellStart"/>
      <w:r w:rsidRPr="002138ED">
        <w:rPr>
          <w:rFonts w:ascii="Century Gothic" w:hAnsi="Century Gothic"/>
          <w:lang w:val="en-US"/>
        </w:rPr>
        <w:t>c'est</w:t>
      </w:r>
      <w:proofErr w:type="spellEnd"/>
      <w:r w:rsidRPr="002138ED">
        <w:rPr>
          <w:rFonts w:ascii="Century Gothic" w:hAnsi="Century Gothic"/>
          <w:lang w:val="en-US"/>
        </w:rPr>
        <w:t xml:space="preserve"> indispensable pour </w:t>
      </w:r>
      <w:proofErr w:type="spellStart"/>
      <w:r w:rsidRPr="002138ED">
        <w:rPr>
          <w:rFonts w:ascii="Century Gothic" w:hAnsi="Century Gothic"/>
          <w:lang w:val="en-US"/>
        </w:rPr>
        <w:t>prodiguer</w:t>
      </w:r>
      <w:proofErr w:type="spellEnd"/>
      <w:r w:rsidRPr="002138ED">
        <w:rPr>
          <w:rFonts w:ascii="Century Gothic" w:hAnsi="Century Gothic"/>
          <w:lang w:val="en-US"/>
        </w:rPr>
        <w:t xml:space="preserve"> les </w:t>
      </w:r>
      <w:proofErr w:type="spellStart"/>
      <w:r w:rsidRPr="002138ED">
        <w:rPr>
          <w:rFonts w:ascii="Century Gothic" w:hAnsi="Century Gothic"/>
          <w:lang w:val="en-US"/>
        </w:rPr>
        <w:t>soins</w:t>
      </w:r>
      <w:proofErr w:type="spellEnd"/>
      <w:r w:rsidRPr="002138ED">
        <w:rPr>
          <w:rFonts w:ascii="Century Gothic" w:hAnsi="Century Gothic"/>
          <w:lang w:val="en-US"/>
        </w:rPr>
        <w:t xml:space="preserve"> </w:t>
      </w:r>
      <w:proofErr w:type="spellStart"/>
      <w:r w:rsidRPr="002138ED">
        <w:rPr>
          <w:rFonts w:ascii="Century Gothic" w:hAnsi="Century Gothic"/>
          <w:lang w:val="en-US"/>
        </w:rPr>
        <w:t>nécessaires</w:t>
      </w:r>
      <w:proofErr w:type="spellEnd"/>
      <w:r w:rsidRPr="002138ED">
        <w:rPr>
          <w:rFonts w:ascii="Century Gothic" w:hAnsi="Century Gothic"/>
          <w:lang w:val="en-US"/>
        </w:rPr>
        <w:t xml:space="preserve"> à la </w:t>
      </w:r>
      <w:proofErr w:type="spellStart"/>
      <w:r w:rsidRPr="002138ED">
        <w:rPr>
          <w:rFonts w:ascii="Century Gothic" w:hAnsi="Century Gothic"/>
          <w:lang w:val="en-US"/>
        </w:rPr>
        <w:t>personne</w:t>
      </w:r>
      <w:proofErr w:type="spellEnd"/>
      <w:r w:rsidRPr="002138ED">
        <w:rPr>
          <w:rFonts w:ascii="Century Gothic" w:hAnsi="Century Gothic"/>
          <w:lang w:val="en-US"/>
        </w:rPr>
        <w:t xml:space="preserve"> </w:t>
      </w:r>
      <w:proofErr w:type="spellStart"/>
      <w:r w:rsidRPr="002138ED">
        <w:rPr>
          <w:rFonts w:ascii="Century Gothic" w:hAnsi="Century Gothic"/>
          <w:lang w:val="en-US"/>
        </w:rPr>
        <w:t>concernée</w:t>
      </w:r>
      <w:proofErr w:type="spellEnd"/>
      <w:r w:rsidR="005B2305" w:rsidRPr="002138ED">
        <w:rPr>
          <w:rFonts w:ascii="Century Gothic" w:hAnsi="Century Gothic"/>
          <w:lang w:val="en-US"/>
        </w:rPr>
        <w:t xml:space="preserve"> (le </w:t>
      </w:r>
      <w:proofErr w:type="spellStart"/>
      <w:r w:rsidR="005B2305" w:rsidRPr="002138ED">
        <w:rPr>
          <w:rFonts w:ascii="Century Gothic" w:hAnsi="Century Gothic"/>
          <w:lang w:val="en-US"/>
        </w:rPr>
        <w:t>traitement</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doit</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alors</w:t>
      </w:r>
      <w:proofErr w:type="spellEnd"/>
      <w:r w:rsidR="005B2305" w:rsidRPr="002138ED">
        <w:rPr>
          <w:rFonts w:ascii="Century Gothic" w:hAnsi="Century Gothic"/>
          <w:lang w:val="en-US"/>
        </w:rPr>
        <w:t xml:space="preserve"> se faire sous la surveillance d'un </w:t>
      </w:r>
      <w:proofErr w:type="spellStart"/>
      <w:r w:rsidR="005B2305" w:rsidRPr="002138ED">
        <w:rPr>
          <w:rFonts w:ascii="Century Gothic" w:hAnsi="Century Gothic"/>
          <w:lang w:val="en-US"/>
        </w:rPr>
        <w:t>professionnel</w:t>
      </w:r>
      <w:proofErr w:type="spellEnd"/>
      <w:r w:rsidR="005B2305" w:rsidRPr="002138ED">
        <w:rPr>
          <w:rFonts w:ascii="Century Gothic" w:hAnsi="Century Gothic"/>
          <w:lang w:val="en-US"/>
        </w:rPr>
        <w:t xml:space="preserve"> des </w:t>
      </w:r>
      <w:proofErr w:type="spellStart"/>
      <w:r w:rsidR="005B2305" w:rsidRPr="002138ED">
        <w:rPr>
          <w:rFonts w:ascii="Century Gothic" w:hAnsi="Century Gothic"/>
          <w:lang w:val="en-US"/>
        </w:rPr>
        <w:t>soins</w:t>
      </w:r>
      <w:proofErr w:type="spellEnd"/>
      <w:r w:rsidR="005B2305" w:rsidRPr="002138ED">
        <w:rPr>
          <w:rFonts w:ascii="Century Gothic" w:hAnsi="Century Gothic"/>
          <w:lang w:val="en-US"/>
        </w:rPr>
        <w:t xml:space="preserve"> de santé)</w:t>
      </w:r>
      <w:r w:rsidRPr="002138ED">
        <w:rPr>
          <w:rFonts w:ascii="Century Gothic" w:hAnsi="Century Gothic"/>
          <w:lang w:val="en-US"/>
        </w:rPr>
        <w:t>;</w:t>
      </w:r>
    </w:p>
    <w:p w14:paraId="6359928D" w14:textId="77777777" w:rsidR="00735BA4" w:rsidRPr="002138ED" w:rsidRDefault="00735BA4" w:rsidP="00EE2A4F">
      <w:pPr>
        <w:pStyle w:val="ListParagraph"/>
        <w:numPr>
          <w:ilvl w:val="0"/>
          <w:numId w:val="2"/>
        </w:numPr>
        <w:spacing w:after="0" w:line="240" w:lineRule="auto"/>
        <w:rPr>
          <w:rFonts w:ascii="Century Gothic" w:hAnsi="Century Gothic"/>
          <w:lang w:val="en-US"/>
        </w:rPr>
      </w:pPr>
      <w:proofErr w:type="spellStart"/>
      <w:r w:rsidRPr="002138ED">
        <w:rPr>
          <w:rFonts w:ascii="Century Gothic" w:hAnsi="Century Gothic"/>
          <w:lang w:val="en-US"/>
        </w:rPr>
        <w:t>si</w:t>
      </w:r>
      <w:proofErr w:type="spellEnd"/>
      <w:r w:rsidRPr="002138ED">
        <w:rPr>
          <w:rFonts w:ascii="Century Gothic" w:hAnsi="Century Gothic"/>
          <w:lang w:val="en-US"/>
        </w:rPr>
        <w:t xml:space="preserve"> la </w:t>
      </w:r>
      <w:proofErr w:type="spellStart"/>
      <w:r w:rsidRPr="002138ED">
        <w:rPr>
          <w:rFonts w:ascii="Century Gothic" w:hAnsi="Century Gothic"/>
          <w:lang w:val="en-US"/>
        </w:rPr>
        <w:t>législation</w:t>
      </w:r>
      <w:proofErr w:type="spellEnd"/>
      <w:r w:rsidRPr="002138ED">
        <w:rPr>
          <w:rFonts w:ascii="Century Gothic" w:hAnsi="Century Gothic"/>
          <w:lang w:val="en-US"/>
        </w:rPr>
        <w:t xml:space="preserve"> du travail </w:t>
      </w:r>
      <w:proofErr w:type="spellStart"/>
      <w:r w:rsidRPr="002138ED">
        <w:rPr>
          <w:rFonts w:ascii="Century Gothic" w:hAnsi="Century Gothic"/>
          <w:lang w:val="en-US"/>
        </w:rPr>
        <w:t>ou</w:t>
      </w:r>
      <w:proofErr w:type="spellEnd"/>
      <w:r w:rsidRPr="002138ED">
        <w:rPr>
          <w:rFonts w:ascii="Century Gothic" w:hAnsi="Century Gothic"/>
          <w:lang w:val="en-US"/>
        </w:rPr>
        <w:t xml:space="preserve"> </w:t>
      </w:r>
      <w:proofErr w:type="spellStart"/>
      <w:r w:rsidRPr="002138ED">
        <w:rPr>
          <w:rFonts w:ascii="Century Gothic" w:hAnsi="Century Gothic"/>
          <w:lang w:val="en-US"/>
        </w:rPr>
        <w:t>l'application</w:t>
      </w:r>
      <w:proofErr w:type="spellEnd"/>
      <w:r w:rsidRPr="002138ED">
        <w:rPr>
          <w:rFonts w:ascii="Century Gothic" w:hAnsi="Century Gothic"/>
          <w:lang w:val="en-US"/>
        </w:rPr>
        <w:t xml:space="preserve"> de la </w:t>
      </w:r>
      <w:proofErr w:type="spellStart"/>
      <w:r w:rsidRPr="002138ED">
        <w:rPr>
          <w:rFonts w:ascii="Century Gothic" w:hAnsi="Century Gothic"/>
          <w:lang w:val="en-US"/>
        </w:rPr>
        <w:t>sécurité</w:t>
      </w:r>
      <w:proofErr w:type="spellEnd"/>
      <w:r w:rsidRPr="002138ED">
        <w:rPr>
          <w:rFonts w:ascii="Century Gothic" w:hAnsi="Century Gothic"/>
          <w:lang w:val="en-US"/>
        </w:rPr>
        <w:t xml:space="preserve"> </w:t>
      </w:r>
      <w:proofErr w:type="spellStart"/>
      <w:r w:rsidRPr="002138ED">
        <w:rPr>
          <w:rFonts w:ascii="Century Gothic" w:hAnsi="Century Gothic"/>
          <w:lang w:val="en-US"/>
        </w:rPr>
        <w:t>sociale</w:t>
      </w:r>
      <w:proofErr w:type="spellEnd"/>
      <w:r w:rsidRPr="002138ED">
        <w:rPr>
          <w:rFonts w:ascii="Century Gothic" w:hAnsi="Century Gothic"/>
          <w:lang w:val="en-US"/>
        </w:rPr>
        <w:t xml:space="preserve"> </w:t>
      </w:r>
      <w:proofErr w:type="spellStart"/>
      <w:r w:rsidRPr="002138ED">
        <w:rPr>
          <w:rFonts w:ascii="Century Gothic" w:hAnsi="Century Gothic"/>
          <w:lang w:val="en-US"/>
        </w:rPr>
        <w:t>l'impose</w:t>
      </w:r>
      <w:proofErr w:type="spellEnd"/>
      <w:r w:rsidRPr="002138ED">
        <w:rPr>
          <w:rFonts w:ascii="Century Gothic" w:hAnsi="Century Gothic"/>
          <w:lang w:val="en-US"/>
        </w:rPr>
        <w:t xml:space="preserve"> ;</w:t>
      </w:r>
    </w:p>
    <w:p w14:paraId="7E580E0D" w14:textId="77777777" w:rsidR="00735BA4" w:rsidRPr="002138ED" w:rsidRDefault="00735BA4" w:rsidP="00EE2A4F">
      <w:pPr>
        <w:pStyle w:val="ListParagraph"/>
        <w:numPr>
          <w:ilvl w:val="0"/>
          <w:numId w:val="2"/>
        </w:numPr>
        <w:spacing w:after="0" w:line="240" w:lineRule="auto"/>
        <w:rPr>
          <w:rFonts w:ascii="Century Gothic" w:hAnsi="Century Gothic"/>
          <w:lang w:val="en-US"/>
        </w:rPr>
      </w:pPr>
      <w:r w:rsidRPr="002138ED">
        <w:rPr>
          <w:rFonts w:ascii="Century Gothic" w:hAnsi="Century Gothic"/>
          <w:lang w:val="en-US"/>
        </w:rPr>
        <w:t xml:space="preserve">la </w:t>
      </w:r>
      <w:proofErr w:type="spellStart"/>
      <w:r w:rsidRPr="002138ED">
        <w:rPr>
          <w:rFonts w:ascii="Century Gothic" w:hAnsi="Century Gothic"/>
          <w:lang w:val="en-US"/>
        </w:rPr>
        <w:t>personne</w:t>
      </w:r>
      <w:proofErr w:type="spellEnd"/>
      <w:r w:rsidRPr="002138ED">
        <w:rPr>
          <w:rFonts w:ascii="Century Gothic" w:hAnsi="Century Gothic"/>
          <w:lang w:val="en-US"/>
        </w:rPr>
        <w:t xml:space="preserve"> </w:t>
      </w:r>
      <w:proofErr w:type="spellStart"/>
      <w:r w:rsidRPr="002138ED">
        <w:rPr>
          <w:rFonts w:ascii="Century Gothic" w:hAnsi="Century Gothic"/>
          <w:lang w:val="en-US"/>
        </w:rPr>
        <w:t>concernée</w:t>
      </w:r>
      <w:proofErr w:type="spellEnd"/>
      <w:r w:rsidRPr="002138ED">
        <w:rPr>
          <w:rFonts w:ascii="Century Gothic" w:hAnsi="Century Gothic"/>
          <w:lang w:val="en-US"/>
        </w:rPr>
        <w:t xml:space="preserve"> </w:t>
      </w:r>
      <w:proofErr w:type="spellStart"/>
      <w:r w:rsidRPr="002138ED">
        <w:rPr>
          <w:rFonts w:ascii="Century Gothic" w:hAnsi="Century Gothic"/>
          <w:lang w:val="en-US"/>
        </w:rPr>
        <w:t>elle-même</w:t>
      </w:r>
      <w:proofErr w:type="spellEnd"/>
      <w:r w:rsidRPr="002138ED">
        <w:rPr>
          <w:rFonts w:ascii="Century Gothic" w:hAnsi="Century Gothic"/>
          <w:lang w:val="en-US"/>
        </w:rPr>
        <w:t xml:space="preserve"> a </w:t>
      </w:r>
      <w:proofErr w:type="spellStart"/>
      <w:r w:rsidRPr="002138ED">
        <w:rPr>
          <w:rFonts w:ascii="Century Gothic" w:hAnsi="Century Gothic"/>
          <w:lang w:val="en-US"/>
        </w:rPr>
        <w:t>rendu</w:t>
      </w:r>
      <w:proofErr w:type="spellEnd"/>
      <w:r w:rsidRPr="002138ED">
        <w:rPr>
          <w:rFonts w:ascii="Century Gothic" w:hAnsi="Century Gothic"/>
          <w:lang w:val="en-US"/>
        </w:rPr>
        <w:t xml:space="preserve"> les </w:t>
      </w:r>
      <w:proofErr w:type="spellStart"/>
      <w:r w:rsidRPr="002138ED">
        <w:rPr>
          <w:rFonts w:ascii="Century Gothic" w:hAnsi="Century Gothic"/>
          <w:lang w:val="en-US"/>
        </w:rPr>
        <w:t>données</w:t>
      </w:r>
      <w:proofErr w:type="spellEnd"/>
      <w:r w:rsidRPr="002138ED">
        <w:rPr>
          <w:rFonts w:ascii="Century Gothic" w:hAnsi="Century Gothic"/>
          <w:lang w:val="en-US"/>
        </w:rPr>
        <w:t xml:space="preserve"> </w:t>
      </w:r>
      <w:proofErr w:type="spellStart"/>
      <w:r w:rsidRPr="002138ED">
        <w:rPr>
          <w:rFonts w:ascii="Century Gothic" w:hAnsi="Century Gothic"/>
          <w:lang w:val="en-US"/>
        </w:rPr>
        <w:t>publiques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l'appartenance</w:t>
      </w:r>
      <w:proofErr w:type="spellEnd"/>
      <w:r w:rsidR="005B2305" w:rsidRPr="002138ED">
        <w:rPr>
          <w:rFonts w:ascii="Century Gothic" w:hAnsi="Century Gothic"/>
          <w:lang w:val="en-US"/>
        </w:rPr>
        <w:t xml:space="preserve"> politique </w:t>
      </w:r>
      <w:proofErr w:type="spellStart"/>
      <w:r w:rsidR="005B2305" w:rsidRPr="002138ED">
        <w:rPr>
          <w:rFonts w:ascii="Century Gothic" w:hAnsi="Century Gothic"/>
          <w:lang w:val="en-US"/>
        </w:rPr>
        <w:t>d'une</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personne</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ayant</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mené</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une</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campagne</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électorale</w:t>
      </w:r>
      <w:proofErr w:type="spellEnd"/>
      <w:r w:rsidR="005B2305" w:rsidRPr="002138ED">
        <w:rPr>
          <w:rFonts w:ascii="Century Gothic" w:hAnsi="Century Gothic"/>
          <w:lang w:val="en-US"/>
        </w:rPr>
        <w:t xml:space="preserve">, par </w:t>
      </w:r>
      <w:proofErr w:type="spellStart"/>
      <w:r w:rsidR="005B2305" w:rsidRPr="002138ED">
        <w:rPr>
          <w:rFonts w:ascii="Century Gothic" w:hAnsi="Century Gothic"/>
          <w:lang w:val="en-US"/>
        </w:rPr>
        <w:t>exemple</w:t>
      </w:r>
      <w:proofErr w:type="spellEnd"/>
      <w:r w:rsidR="005B2305" w:rsidRPr="002138ED">
        <w:rPr>
          <w:rFonts w:ascii="Century Gothic" w:hAnsi="Century Gothic"/>
          <w:lang w:val="en-US"/>
        </w:rPr>
        <w:t>)</w:t>
      </w:r>
      <w:r w:rsidRPr="002138ED">
        <w:rPr>
          <w:rFonts w:ascii="Century Gothic" w:hAnsi="Century Gothic"/>
          <w:lang w:val="en-US"/>
        </w:rPr>
        <w:t>;</w:t>
      </w:r>
    </w:p>
    <w:p w14:paraId="131FF8F8" w14:textId="77777777" w:rsidR="005B2305" w:rsidRPr="002138ED" w:rsidRDefault="00735BA4" w:rsidP="00EE2A4F">
      <w:pPr>
        <w:pStyle w:val="ListParagraph"/>
        <w:numPr>
          <w:ilvl w:val="0"/>
          <w:numId w:val="2"/>
        </w:numPr>
        <w:spacing w:after="0" w:line="240" w:lineRule="auto"/>
        <w:rPr>
          <w:rFonts w:ascii="Century Gothic" w:hAnsi="Century Gothic"/>
          <w:lang w:val="en-US"/>
        </w:rPr>
      </w:pPr>
      <w:proofErr w:type="spellStart"/>
      <w:r w:rsidRPr="002138ED">
        <w:rPr>
          <w:rFonts w:ascii="Century Gothic" w:hAnsi="Century Gothic"/>
          <w:lang w:val="en-US"/>
        </w:rPr>
        <w:t>si</w:t>
      </w:r>
      <w:proofErr w:type="spellEnd"/>
      <w:r w:rsidRPr="002138ED">
        <w:rPr>
          <w:rFonts w:ascii="Century Gothic" w:hAnsi="Century Gothic"/>
          <w:lang w:val="en-US"/>
        </w:rPr>
        <w:t xml:space="preserve"> </w:t>
      </w:r>
      <w:proofErr w:type="spellStart"/>
      <w:r w:rsidRPr="002138ED">
        <w:rPr>
          <w:rFonts w:ascii="Century Gothic" w:hAnsi="Century Gothic"/>
          <w:lang w:val="en-US"/>
        </w:rPr>
        <w:t>c'est</w:t>
      </w:r>
      <w:proofErr w:type="spellEnd"/>
      <w:r w:rsidRPr="002138ED">
        <w:rPr>
          <w:rFonts w:ascii="Century Gothic" w:hAnsi="Century Gothic"/>
          <w:lang w:val="en-US"/>
        </w:rPr>
        <w:t xml:space="preserve"> </w:t>
      </w:r>
      <w:proofErr w:type="spellStart"/>
      <w:r w:rsidRPr="002138ED">
        <w:rPr>
          <w:rFonts w:ascii="Century Gothic" w:hAnsi="Century Gothic"/>
          <w:lang w:val="en-US"/>
        </w:rPr>
        <w:t>nécessaire</w:t>
      </w:r>
      <w:proofErr w:type="spellEnd"/>
      <w:r w:rsidRPr="002138ED">
        <w:rPr>
          <w:rFonts w:ascii="Century Gothic" w:hAnsi="Century Gothic"/>
          <w:lang w:val="en-US"/>
        </w:rPr>
        <w:t xml:space="preserve"> dans le </w:t>
      </w:r>
      <w:proofErr w:type="spellStart"/>
      <w:r w:rsidRPr="002138ED">
        <w:rPr>
          <w:rFonts w:ascii="Century Gothic" w:hAnsi="Century Gothic"/>
          <w:lang w:val="en-US"/>
        </w:rPr>
        <w:t>contexte</w:t>
      </w:r>
      <w:proofErr w:type="spellEnd"/>
      <w:r w:rsidRPr="002138ED">
        <w:rPr>
          <w:rFonts w:ascii="Century Gothic" w:hAnsi="Century Gothic"/>
          <w:lang w:val="en-US"/>
        </w:rPr>
        <w:t xml:space="preserve"> </w:t>
      </w:r>
      <w:proofErr w:type="spellStart"/>
      <w:r w:rsidRPr="002138ED">
        <w:rPr>
          <w:rFonts w:ascii="Century Gothic" w:hAnsi="Century Gothic"/>
          <w:lang w:val="en-US"/>
        </w:rPr>
        <w:t>d'une</w:t>
      </w:r>
      <w:proofErr w:type="spellEnd"/>
      <w:r w:rsidRPr="002138ED">
        <w:rPr>
          <w:rFonts w:ascii="Century Gothic" w:hAnsi="Century Gothic"/>
          <w:lang w:val="en-US"/>
        </w:rPr>
        <w:t xml:space="preserve"> recherche </w:t>
      </w:r>
      <w:proofErr w:type="spellStart"/>
      <w:r w:rsidRPr="002138ED">
        <w:rPr>
          <w:rFonts w:ascii="Century Gothic" w:hAnsi="Century Gothic"/>
          <w:lang w:val="en-US"/>
        </w:rPr>
        <w:t>scientifique</w:t>
      </w:r>
      <w:proofErr w:type="spellEnd"/>
    </w:p>
    <w:p w14:paraId="4C9EF977" w14:textId="77777777" w:rsidR="00735BA4" w:rsidRPr="002138ED" w:rsidRDefault="00882611" w:rsidP="00EE2A4F">
      <w:pPr>
        <w:pStyle w:val="ListParagraph"/>
        <w:numPr>
          <w:ilvl w:val="0"/>
          <w:numId w:val="2"/>
        </w:numPr>
        <w:spacing w:after="0" w:line="240" w:lineRule="auto"/>
        <w:rPr>
          <w:rFonts w:ascii="Century Gothic" w:hAnsi="Century Gothic"/>
          <w:lang w:val="en-US"/>
        </w:rPr>
      </w:pPr>
      <w:r w:rsidRPr="002138ED">
        <w:rPr>
          <w:rFonts w:ascii="Century Gothic" w:hAnsi="Century Gothic"/>
          <w:lang w:val="en-US"/>
        </w:rPr>
        <w:t>l</w:t>
      </w:r>
      <w:r w:rsidR="005B2305" w:rsidRPr="002138ED">
        <w:rPr>
          <w:rFonts w:ascii="Century Gothic" w:hAnsi="Century Gothic"/>
          <w:lang w:val="en-US"/>
        </w:rPr>
        <w:t xml:space="preserve">es </w:t>
      </w:r>
      <w:proofErr w:type="spellStart"/>
      <w:r w:rsidR="005B2305" w:rsidRPr="002138ED">
        <w:rPr>
          <w:rFonts w:ascii="Century Gothic" w:hAnsi="Century Gothic"/>
          <w:lang w:val="en-US"/>
        </w:rPr>
        <w:t>partis</w:t>
      </w:r>
      <w:proofErr w:type="spellEnd"/>
      <w:r w:rsidR="005B2305" w:rsidRPr="002138ED">
        <w:rPr>
          <w:rFonts w:ascii="Century Gothic" w:hAnsi="Century Gothic"/>
          <w:lang w:val="en-US"/>
        </w:rPr>
        <w:t xml:space="preserve"> politiques, </w:t>
      </w:r>
      <w:proofErr w:type="spellStart"/>
      <w:r w:rsidR="005B2305" w:rsidRPr="002138ED">
        <w:rPr>
          <w:rFonts w:ascii="Century Gothic" w:hAnsi="Century Gothic"/>
          <w:lang w:val="en-US"/>
        </w:rPr>
        <w:t>congrégations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syndicats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ou</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autres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organismes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peuvent</w:t>
      </w:r>
      <w:proofErr w:type="spellEnd"/>
      <w:r w:rsidR="005B2305" w:rsidRPr="002138ED">
        <w:rPr>
          <w:rFonts w:ascii="Century Gothic" w:hAnsi="Century Gothic"/>
          <w:lang w:val="en-US"/>
        </w:rPr>
        <w:t xml:space="preserve"> bien </w:t>
      </w:r>
      <w:proofErr w:type="spellStart"/>
      <w:r w:rsidR="005B2305" w:rsidRPr="002138ED">
        <w:rPr>
          <w:rFonts w:ascii="Century Gothic" w:hAnsi="Century Gothic"/>
          <w:lang w:val="en-US"/>
        </w:rPr>
        <w:t>sûr</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enregis</w:t>
      </w:r>
      <w:r w:rsidR="00322681" w:rsidRPr="002138ED">
        <w:rPr>
          <w:rFonts w:ascii="Century Gothic" w:hAnsi="Century Gothic"/>
          <w:lang w:val="en-US"/>
        </w:rPr>
        <w:t>trer</w:t>
      </w:r>
      <w:proofErr w:type="spellEnd"/>
      <w:r w:rsidR="00322681" w:rsidRPr="002138ED">
        <w:rPr>
          <w:rFonts w:ascii="Century Gothic" w:hAnsi="Century Gothic"/>
          <w:lang w:val="en-US"/>
        </w:rPr>
        <w:t xml:space="preserve"> et </w:t>
      </w:r>
      <w:proofErr w:type="spellStart"/>
      <w:r w:rsidR="00322681" w:rsidRPr="002138ED">
        <w:rPr>
          <w:rFonts w:ascii="Century Gothic" w:hAnsi="Century Gothic"/>
          <w:lang w:val="en-US"/>
        </w:rPr>
        <w:t>utiliser</w:t>
      </w:r>
      <w:proofErr w:type="spellEnd"/>
      <w:r w:rsidR="00322681" w:rsidRPr="002138ED">
        <w:rPr>
          <w:rFonts w:ascii="Century Gothic" w:hAnsi="Century Gothic"/>
          <w:lang w:val="en-US"/>
        </w:rPr>
        <w:t xml:space="preserve"> des </w:t>
      </w:r>
      <w:proofErr w:type="spellStart"/>
      <w:r w:rsidR="00322681" w:rsidRPr="002138ED">
        <w:rPr>
          <w:rFonts w:ascii="Century Gothic" w:hAnsi="Century Gothic"/>
          <w:lang w:val="en-US"/>
        </w:rPr>
        <w:t>données</w:t>
      </w:r>
      <w:proofErr w:type="spellEnd"/>
      <w:r w:rsidR="00322681" w:rsidRPr="002138ED">
        <w:rPr>
          <w:rFonts w:ascii="Century Gothic" w:hAnsi="Century Gothic"/>
          <w:lang w:val="en-US"/>
        </w:rPr>
        <w:t xml:space="preserve"> de</w:t>
      </w:r>
      <w:r w:rsidR="005B2305" w:rsidRPr="002138ED">
        <w:rPr>
          <w:rFonts w:ascii="Century Gothic" w:hAnsi="Century Gothic"/>
          <w:lang w:val="en-US"/>
        </w:rPr>
        <w:t xml:space="preserve"> </w:t>
      </w:r>
      <w:proofErr w:type="spellStart"/>
      <w:r w:rsidR="005B2305" w:rsidRPr="002138ED">
        <w:rPr>
          <w:rFonts w:ascii="Century Gothic" w:hAnsi="Century Gothic"/>
          <w:lang w:val="en-US"/>
        </w:rPr>
        <w:t>leurs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membres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Ils</w:t>
      </w:r>
      <w:proofErr w:type="spellEnd"/>
      <w:r w:rsidR="005B2305" w:rsidRPr="002138ED">
        <w:rPr>
          <w:rFonts w:ascii="Century Gothic" w:hAnsi="Century Gothic"/>
          <w:lang w:val="en-US"/>
        </w:rPr>
        <w:t xml:space="preserve"> ne </w:t>
      </w:r>
      <w:proofErr w:type="spellStart"/>
      <w:r w:rsidR="005B2305" w:rsidRPr="002138ED">
        <w:rPr>
          <w:rFonts w:ascii="Century Gothic" w:hAnsi="Century Gothic"/>
          <w:lang w:val="en-US"/>
        </w:rPr>
        <w:t>peuvent</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toutefois</w:t>
      </w:r>
      <w:proofErr w:type="spellEnd"/>
      <w:r w:rsidR="005B2305" w:rsidRPr="002138ED">
        <w:rPr>
          <w:rFonts w:ascii="Century Gothic" w:hAnsi="Century Gothic"/>
          <w:lang w:val="en-US"/>
        </w:rPr>
        <w:t xml:space="preserve"> pas </w:t>
      </w:r>
      <w:proofErr w:type="spellStart"/>
      <w:r w:rsidR="005B2305" w:rsidRPr="002138ED">
        <w:rPr>
          <w:rFonts w:ascii="Century Gothic" w:hAnsi="Century Gothic"/>
          <w:lang w:val="en-US"/>
        </w:rPr>
        <w:t>communiquer</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ces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données</w:t>
      </w:r>
      <w:proofErr w:type="spellEnd"/>
      <w:r w:rsidR="005B2305" w:rsidRPr="002138ED">
        <w:rPr>
          <w:rFonts w:ascii="Century Gothic" w:hAnsi="Century Gothic"/>
          <w:lang w:val="en-US"/>
        </w:rPr>
        <w:t xml:space="preserve"> à des tiers sans le </w:t>
      </w:r>
      <w:proofErr w:type="spellStart"/>
      <w:r w:rsidR="005B2305" w:rsidRPr="002138ED">
        <w:rPr>
          <w:rFonts w:ascii="Century Gothic" w:hAnsi="Century Gothic"/>
          <w:lang w:val="en-US"/>
        </w:rPr>
        <w:t>consentement</w:t>
      </w:r>
      <w:proofErr w:type="spellEnd"/>
      <w:r w:rsidR="005B2305" w:rsidRPr="002138ED">
        <w:rPr>
          <w:rFonts w:ascii="Century Gothic" w:hAnsi="Century Gothic"/>
          <w:lang w:val="en-US"/>
        </w:rPr>
        <w:t xml:space="preserve"> des </w:t>
      </w:r>
      <w:proofErr w:type="spellStart"/>
      <w:r w:rsidR="005B2305" w:rsidRPr="002138ED">
        <w:rPr>
          <w:rFonts w:ascii="Century Gothic" w:hAnsi="Century Gothic"/>
          <w:lang w:val="en-US"/>
        </w:rPr>
        <w:t>personnes</w:t>
      </w:r>
      <w:proofErr w:type="spellEnd"/>
      <w:r w:rsidR="005B2305" w:rsidRPr="002138ED">
        <w:rPr>
          <w:rFonts w:ascii="Century Gothic" w:hAnsi="Century Gothic"/>
          <w:lang w:val="en-US"/>
        </w:rPr>
        <w:t xml:space="preserve"> </w:t>
      </w:r>
      <w:proofErr w:type="spellStart"/>
      <w:r w:rsidR="005B2305" w:rsidRPr="002138ED">
        <w:rPr>
          <w:rFonts w:ascii="Century Gothic" w:hAnsi="Century Gothic"/>
          <w:lang w:val="en-US"/>
        </w:rPr>
        <w:t>concernées</w:t>
      </w:r>
      <w:proofErr w:type="spellEnd"/>
      <w:r w:rsidR="00735BA4" w:rsidRPr="002138ED">
        <w:rPr>
          <w:rFonts w:ascii="Century Gothic" w:hAnsi="Century Gothic"/>
          <w:lang w:val="en-US"/>
        </w:rPr>
        <w:t>.</w:t>
      </w:r>
    </w:p>
    <w:p w14:paraId="09D52CFD" w14:textId="77777777" w:rsidR="00735BA4" w:rsidRPr="002138ED" w:rsidRDefault="00735BA4" w:rsidP="00EE2A4F">
      <w:pPr>
        <w:spacing w:after="0" w:line="240" w:lineRule="auto"/>
        <w:rPr>
          <w:rFonts w:ascii="Century Gothic" w:hAnsi="Century Gothic" w:cs="Times New Roman"/>
          <w:lang w:val="fr-FR"/>
        </w:rPr>
      </w:pPr>
    </w:p>
    <w:p w14:paraId="522BA8D2" w14:textId="77777777" w:rsidR="00525A93" w:rsidRPr="002138ED" w:rsidRDefault="00525A93" w:rsidP="00EE2A4F">
      <w:pPr>
        <w:autoSpaceDE w:val="0"/>
        <w:autoSpaceDN w:val="0"/>
        <w:adjustRightInd w:val="0"/>
        <w:spacing w:after="0" w:line="240" w:lineRule="auto"/>
        <w:rPr>
          <w:rFonts w:ascii="Century Gothic" w:hAnsi="Century Gothic" w:cs="Times New Roman"/>
          <w:lang w:val="fr-BE"/>
        </w:rPr>
      </w:pPr>
    </w:p>
    <w:p w14:paraId="6FF861FE" w14:textId="77777777" w:rsidR="00525A93" w:rsidRPr="002138ED" w:rsidRDefault="00211298" w:rsidP="00761A6D">
      <w:pPr>
        <w:pStyle w:val="Heading2"/>
        <w:numPr>
          <w:ilvl w:val="0"/>
          <w:numId w:val="7"/>
        </w:numPr>
        <w:rPr>
          <w:rFonts w:ascii="Century Gothic" w:hAnsi="Century Gothic" w:cs="Times New Roman"/>
        </w:rPr>
      </w:pPr>
      <w:bookmarkStart w:id="21" w:name="_Toc346646947"/>
      <w:r w:rsidRPr="002138ED">
        <w:rPr>
          <w:rFonts w:ascii="Century Gothic" w:hAnsi="Century Gothic" w:cs="Times New Roman"/>
        </w:rPr>
        <w:t>Précautions supplémentaires</w:t>
      </w:r>
      <w:bookmarkEnd w:id="21"/>
    </w:p>
    <w:p w14:paraId="26D44815" w14:textId="77777777" w:rsidR="0035054D" w:rsidRPr="002138ED" w:rsidRDefault="0035054D" w:rsidP="0030529F">
      <w:pPr>
        <w:autoSpaceDE w:val="0"/>
        <w:autoSpaceDN w:val="0"/>
        <w:adjustRightInd w:val="0"/>
        <w:spacing w:after="0" w:line="240" w:lineRule="auto"/>
        <w:rPr>
          <w:rFonts w:ascii="Century Gothic" w:hAnsi="Century Gothic" w:cs="Times New Roman"/>
          <w:lang w:val="nl-NL"/>
        </w:rPr>
      </w:pPr>
    </w:p>
    <w:p w14:paraId="38DE1C61" w14:textId="77777777" w:rsidR="00211298" w:rsidRPr="002138ED" w:rsidRDefault="00211298" w:rsidP="0030529F">
      <w:pPr>
        <w:pStyle w:val="Default"/>
        <w:rPr>
          <w:rFonts w:ascii="Century Gothic" w:hAnsi="Century Gothic" w:cs="Times New Roman"/>
          <w:sz w:val="20"/>
          <w:szCs w:val="20"/>
        </w:rPr>
      </w:pPr>
      <w:r w:rsidRPr="002138ED">
        <w:rPr>
          <w:rFonts w:ascii="Century Gothic" w:hAnsi="Century Gothic" w:cs="Times New Roman"/>
          <w:sz w:val="20"/>
          <w:szCs w:val="20"/>
        </w:rPr>
        <w:t xml:space="preserve">Dans toutes ces hypothèses, des garanties supplémentaires sont à respecter, notamment : </w:t>
      </w:r>
    </w:p>
    <w:p w14:paraId="3BF38B68" w14:textId="77777777" w:rsidR="00211298" w:rsidRPr="002138ED" w:rsidRDefault="00211298" w:rsidP="0030529F">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le responsable du traitement doit désigner les catégories de personnes ayant accès aux données et décrire de manière précise leur fonction par ra</w:t>
      </w:r>
      <w:r w:rsidR="00322681" w:rsidRPr="002138ED">
        <w:rPr>
          <w:rFonts w:ascii="Century Gothic" w:hAnsi="Century Gothic" w:cs="Times New Roman"/>
          <w:sz w:val="20"/>
          <w:szCs w:val="20"/>
        </w:rPr>
        <w:t>pport au traitement des données ;</w:t>
      </w:r>
      <w:r w:rsidRPr="002138ED">
        <w:rPr>
          <w:rFonts w:ascii="Century Gothic" w:hAnsi="Century Gothic" w:cs="Times New Roman"/>
          <w:sz w:val="20"/>
          <w:szCs w:val="20"/>
        </w:rPr>
        <w:t xml:space="preserve"> </w:t>
      </w:r>
    </w:p>
    <w:p w14:paraId="0937EA47" w14:textId="77777777" w:rsidR="00211298" w:rsidRPr="002138ED" w:rsidRDefault="00211298" w:rsidP="0030529F">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 xml:space="preserve">lors de l'information de la personne concernée, le responsable du traitement doit mentionner la base légale ou réglementaire autorisant le traitement des données. Cela permet de contrôler sur quoi il se base pour traiter des données en principe interdites ; </w:t>
      </w:r>
    </w:p>
    <w:p w14:paraId="412362EF" w14:textId="77777777" w:rsidR="00211298" w:rsidRPr="002138ED" w:rsidRDefault="00211298" w:rsidP="0030529F">
      <w:pPr>
        <w:pStyle w:val="Default"/>
        <w:numPr>
          <w:ilvl w:val="0"/>
          <w:numId w:val="2"/>
        </w:numPr>
        <w:rPr>
          <w:rFonts w:ascii="Century Gothic" w:hAnsi="Century Gothic" w:cs="Times New Roman"/>
          <w:sz w:val="20"/>
          <w:szCs w:val="20"/>
        </w:rPr>
      </w:pPr>
      <w:r w:rsidRPr="002138ED">
        <w:rPr>
          <w:rFonts w:ascii="Century Gothic" w:hAnsi="Century Gothic" w:cs="Times New Roman"/>
          <w:sz w:val="20"/>
          <w:szCs w:val="20"/>
        </w:rPr>
        <w:t xml:space="preserve">enfin, lorsqu'on se fonde sur le consentement écrit d'une personne pour traiter ses données sensibles, il faut signaler à cette personne les motifs pour lesquels ces données </w:t>
      </w:r>
      <w:r w:rsidRPr="002138ED">
        <w:rPr>
          <w:rFonts w:ascii="Century Gothic" w:hAnsi="Century Gothic" w:cs="Times New Roman"/>
          <w:sz w:val="20"/>
          <w:szCs w:val="20"/>
        </w:rPr>
        <w:lastRenderedPageBreak/>
        <w:t xml:space="preserve">sont traitées et lui communiquer la liste des catégories de personnes ayant accès aux données. </w:t>
      </w:r>
    </w:p>
    <w:p w14:paraId="05974D0F" w14:textId="77777777" w:rsidR="008A5E70" w:rsidRPr="002138ED" w:rsidRDefault="008A5E70" w:rsidP="0030529F">
      <w:pPr>
        <w:autoSpaceDE w:val="0"/>
        <w:autoSpaceDN w:val="0"/>
        <w:adjustRightInd w:val="0"/>
        <w:spacing w:after="0" w:line="240" w:lineRule="auto"/>
        <w:rPr>
          <w:rFonts w:ascii="Century Gothic" w:hAnsi="Century Gothic" w:cs="Times New Roman"/>
          <w:lang w:val="fr-BE"/>
        </w:rPr>
      </w:pPr>
    </w:p>
    <w:p w14:paraId="1873F0F3" w14:textId="77777777" w:rsidR="0030529F" w:rsidRPr="002138ED" w:rsidRDefault="0030529F" w:rsidP="0030529F">
      <w:pPr>
        <w:autoSpaceDE w:val="0"/>
        <w:autoSpaceDN w:val="0"/>
        <w:adjustRightInd w:val="0"/>
        <w:spacing w:after="0" w:line="240" w:lineRule="auto"/>
        <w:rPr>
          <w:rFonts w:ascii="Century Gothic" w:hAnsi="Century Gothic" w:cs="Times New Roman"/>
          <w:lang w:val="fr-BE"/>
        </w:rPr>
      </w:pPr>
    </w:p>
    <w:p w14:paraId="32EF4C1B" w14:textId="77777777" w:rsidR="008A5E70" w:rsidRPr="002138ED" w:rsidRDefault="008A5E70" w:rsidP="0030529F">
      <w:pPr>
        <w:autoSpaceDE w:val="0"/>
        <w:autoSpaceDN w:val="0"/>
        <w:adjustRightInd w:val="0"/>
        <w:spacing w:after="0" w:line="240" w:lineRule="auto"/>
        <w:rPr>
          <w:rFonts w:ascii="Century Gothic" w:hAnsi="Century Gothic" w:cs="Times New Roman"/>
          <w:lang w:val="fr-BE"/>
        </w:rPr>
      </w:pPr>
    </w:p>
    <w:p w14:paraId="214779A2" w14:textId="77777777" w:rsidR="008009F9" w:rsidRPr="002138ED" w:rsidRDefault="001E2BD6" w:rsidP="00532B12">
      <w:pPr>
        <w:pStyle w:val="Heading1"/>
        <w:rPr>
          <w:rFonts w:ascii="Century Gothic" w:hAnsi="Century Gothic"/>
          <w:lang w:val="en-US"/>
        </w:rPr>
      </w:pPr>
      <w:bookmarkStart w:id="22" w:name="_Toc346646948"/>
      <w:r w:rsidRPr="002138ED">
        <w:rPr>
          <w:rFonts w:ascii="Century Gothic" w:hAnsi="Century Gothic"/>
          <w:lang w:val="en-US"/>
        </w:rPr>
        <w:t>Que doit-on faire avec les données recueillies ?</w:t>
      </w:r>
      <w:bookmarkEnd w:id="22"/>
    </w:p>
    <w:p w14:paraId="4E11FCD0" w14:textId="77777777" w:rsidR="008A5E70" w:rsidRPr="002138ED" w:rsidRDefault="008A5E70" w:rsidP="008A5E70">
      <w:pPr>
        <w:autoSpaceDE w:val="0"/>
        <w:autoSpaceDN w:val="0"/>
        <w:adjustRightInd w:val="0"/>
        <w:spacing w:after="0" w:line="240" w:lineRule="auto"/>
        <w:rPr>
          <w:rFonts w:ascii="Century Gothic" w:hAnsi="Century Gothic" w:cs="Times New Roman"/>
          <w:lang w:val="fr-BE"/>
        </w:rPr>
      </w:pPr>
    </w:p>
    <w:p w14:paraId="231CA3E9" w14:textId="77777777" w:rsidR="00882611" w:rsidRPr="002138ED" w:rsidRDefault="00882611" w:rsidP="008A5E70">
      <w:pPr>
        <w:autoSpaceDE w:val="0"/>
        <w:autoSpaceDN w:val="0"/>
        <w:adjustRightInd w:val="0"/>
        <w:spacing w:after="0" w:line="240" w:lineRule="auto"/>
        <w:rPr>
          <w:rFonts w:ascii="Century Gothic" w:hAnsi="Century Gothic" w:cs="Times New Roman"/>
          <w:lang w:val="fr-BE"/>
        </w:rPr>
      </w:pPr>
    </w:p>
    <w:p w14:paraId="1CC8EE26" w14:textId="77777777" w:rsidR="00BF7914" w:rsidRPr="002138ED" w:rsidRDefault="001E2BD6" w:rsidP="00761A6D">
      <w:pPr>
        <w:pStyle w:val="Heading2"/>
        <w:numPr>
          <w:ilvl w:val="0"/>
          <w:numId w:val="8"/>
        </w:numPr>
        <w:rPr>
          <w:rFonts w:ascii="Century Gothic" w:hAnsi="Century Gothic" w:cs="Times New Roman"/>
          <w:lang w:val="fr-BE"/>
        </w:rPr>
      </w:pPr>
      <w:bookmarkStart w:id="23" w:name="_Toc346646949"/>
      <w:r w:rsidRPr="002138ED">
        <w:rPr>
          <w:rFonts w:ascii="Century Gothic" w:hAnsi="Century Gothic" w:cs="Times New Roman"/>
          <w:lang w:val="fr-BE"/>
        </w:rPr>
        <w:t>Veiller à la qualité des données</w:t>
      </w:r>
      <w:bookmarkEnd w:id="23"/>
    </w:p>
    <w:p w14:paraId="6364ECBD" w14:textId="77777777" w:rsidR="003277BB" w:rsidRPr="002138ED" w:rsidRDefault="003277BB" w:rsidP="003277BB">
      <w:pPr>
        <w:autoSpaceDE w:val="0"/>
        <w:autoSpaceDN w:val="0"/>
        <w:adjustRightInd w:val="0"/>
        <w:spacing w:after="0" w:line="240" w:lineRule="auto"/>
        <w:rPr>
          <w:rFonts w:ascii="Century Gothic" w:hAnsi="Century Gothic" w:cs="Times New Roman"/>
          <w:lang w:val="fr-BE"/>
        </w:rPr>
      </w:pPr>
    </w:p>
    <w:p w14:paraId="31DAECB2" w14:textId="77777777" w:rsidR="003277BB" w:rsidRPr="002138ED" w:rsidRDefault="001E2BD6" w:rsidP="00BF7914">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 xml:space="preserve">Les données que l'on traite doivent être exactes et, si c'est nécessaire, mises à jour. Le responsable du traitement doit prendre toutes les mesures raisonnables pour corriger ou effacer les données qui sont inexactes ou incomplètes. </w:t>
      </w:r>
    </w:p>
    <w:p w14:paraId="36B740EE" w14:textId="77777777" w:rsidR="001E2BD6" w:rsidRPr="002138ED" w:rsidRDefault="001E2BD6" w:rsidP="00BF7914">
      <w:pPr>
        <w:autoSpaceDE w:val="0"/>
        <w:autoSpaceDN w:val="0"/>
        <w:adjustRightInd w:val="0"/>
        <w:spacing w:after="0" w:line="240" w:lineRule="auto"/>
        <w:rPr>
          <w:rFonts w:ascii="Century Gothic" w:hAnsi="Century Gothic" w:cs="Times New Roman"/>
          <w:lang w:val="fr-BE"/>
        </w:rPr>
      </w:pPr>
    </w:p>
    <w:p w14:paraId="2F42C341" w14:textId="77777777" w:rsidR="00BF7914" w:rsidRPr="002138ED" w:rsidRDefault="001E2BD6" w:rsidP="00761A6D">
      <w:pPr>
        <w:pStyle w:val="Heading2"/>
        <w:numPr>
          <w:ilvl w:val="0"/>
          <w:numId w:val="8"/>
        </w:numPr>
        <w:rPr>
          <w:rFonts w:ascii="Century Gothic" w:hAnsi="Century Gothic" w:cs="Times New Roman"/>
          <w:lang w:val="fr-BE"/>
        </w:rPr>
      </w:pPr>
      <w:bookmarkStart w:id="24" w:name="_Toc346646950"/>
      <w:r w:rsidRPr="002138ED">
        <w:rPr>
          <w:rFonts w:ascii="Century Gothic" w:hAnsi="Century Gothic" w:cs="Times New Roman"/>
          <w:lang w:val="fr-BE"/>
        </w:rPr>
        <w:t>Veiller à la confidentialité des données</w:t>
      </w:r>
      <w:bookmarkEnd w:id="24"/>
    </w:p>
    <w:p w14:paraId="2F495175" w14:textId="77777777" w:rsidR="003277BB" w:rsidRPr="002138ED" w:rsidRDefault="003277BB" w:rsidP="00B91F48">
      <w:pPr>
        <w:autoSpaceDE w:val="0"/>
        <w:autoSpaceDN w:val="0"/>
        <w:adjustRightInd w:val="0"/>
        <w:spacing w:after="0" w:line="240" w:lineRule="auto"/>
        <w:rPr>
          <w:rFonts w:ascii="Century Gothic" w:hAnsi="Century Gothic" w:cs="Times New Roman"/>
          <w:lang w:val="fr-BE"/>
        </w:rPr>
      </w:pPr>
    </w:p>
    <w:p w14:paraId="2AC6BBDD" w14:textId="77777777" w:rsidR="001E2BD6" w:rsidRPr="002138ED" w:rsidRDefault="001E2BD6" w:rsidP="001E2BD6">
      <w:pPr>
        <w:pStyle w:val="Default"/>
        <w:rPr>
          <w:rFonts w:ascii="Century Gothic" w:hAnsi="Century Gothic" w:cs="Times New Roman"/>
          <w:sz w:val="20"/>
          <w:szCs w:val="20"/>
        </w:rPr>
      </w:pPr>
      <w:r w:rsidRPr="002138ED">
        <w:rPr>
          <w:rFonts w:ascii="Century Gothic" w:hAnsi="Century Gothic" w:cs="Times New Roman"/>
          <w:sz w:val="20"/>
          <w:szCs w:val="20"/>
        </w:rPr>
        <w:t xml:space="preserve">Le responsable du traitement doit veiller à ce que les personnes travaillant sous son autorité n'aient accès et ne puissent utiliser que les données dont elles ont besoin pour exercer leurs fonctions. Il n'est pas question de permettre aux membres du personnel d'avoir accès à des données qui ne leur sont pas nécessaires. </w:t>
      </w:r>
    </w:p>
    <w:p w14:paraId="2521D644" w14:textId="77777777" w:rsidR="001E2BD6" w:rsidRPr="002138ED" w:rsidRDefault="001E2BD6" w:rsidP="001E2BD6">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Le responsable doit en outre mettre son personnel au courant des prescrits de la loi sur la protection des données. Il doit expliquer les principes de protection qui doivent désormais être respectés.</w:t>
      </w:r>
    </w:p>
    <w:p w14:paraId="1E25C566" w14:textId="77777777" w:rsidR="00882611" w:rsidRPr="002138ED" w:rsidRDefault="00882611" w:rsidP="001E2BD6">
      <w:pPr>
        <w:autoSpaceDE w:val="0"/>
        <w:autoSpaceDN w:val="0"/>
        <w:adjustRightInd w:val="0"/>
        <w:spacing w:after="0" w:line="240" w:lineRule="auto"/>
        <w:rPr>
          <w:rFonts w:ascii="Century Gothic" w:hAnsi="Century Gothic" w:cs="Times New Roman"/>
          <w:lang w:val="fr-BE"/>
        </w:rPr>
      </w:pPr>
    </w:p>
    <w:p w14:paraId="2A12939A" w14:textId="77777777" w:rsidR="00BF7914" w:rsidRPr="002138ED" w:rsidRDefault="001E2BD6" w:rsidP="00761A6D">
      <w:pPr>
        <w:pStyle w:val="Heading2"/>
        <w:numPr>
          <w:ilvl w:val="0"/>
          <w:numId w:val="8"/>
        </w:numPr>
        <w:rPr>
          <w:rFonts w:ascii="Century Gothic" w:hAnsi="Century Gothic" w:cs="Times New Roman"/>
          <w:lang w:val="fr-BE"/>
        </w:rPr>
      </w:pPr>
      <w:bookmarkStart w:id="25" w:name="_Toc346646951"/>
      <w:r w:rsidRPr="002138ED">
        <w:rPr>
          <w:rFonts w:ascii="Century Gothic" w:hAnsi="Century Gothic" w:cs="Times New Roman"/>
          <w:lang w:val="fr-BE"/>
        </w:rPr>
        <w:t>Veiller à la sécurité des données</w:t>
      </w:r>
      <w:bookmarkEnd w:id="25"/>
    </w:p>
    <w:p w14:paraId="25B5419B" w14:textId="77777777" w:rsidR="003277BB" w:rsidRPr="002138ED" w:rsidRDefault="003277BB" w:rsidP="0030529F">
      <w:pPr>
        <w:autoSpaceDE w:val="0"/>
        <w:autoSpaceDN w:val="0"/>
        <w:adjustRightInd w:val="0"/>
        <w:spacing w:after="0" w:line="240" w:lineRule="auto"/>
        <w:rPr>
          <w:rFonts w:ascii="Century Gothic" w:hAnsi="Century Gothic" w:cs="Times New Roman"/>
          <w:lang w:val="fr-BE"/>
        </w:rPr>
      </w:pPr>
    </w:p>
    <w:p w14:paraId="35A295CD" w14:textId="77777777" w:rsidR="0030529F" w:rsidRPr="002138ED" w:rsidRDefault="00FE27AF" w:rsidP="0030529F">
      <w:pPr>
        <w:pStyle w:val="Default"/>
        <w:rPr>
          <w:rFonts w:ascii="Century Gothic" w:hAnsi="Century Gothic" w:cs="Times New Roman"/>
          <w:sz w:val="20"/>
          <w:szCs w:val="20"/>
        </w:rPr>
      </w:pPr>
      <w:r w:rsidRPr="002138ED">
        <w:rPr>
          <w:rFonts w:ascii="Century Gothic" w:hAnsi="Century Gothic" w:cs="Times New Roman"/>
          <w:sz w:val="20"/>
          <w:szCs w:val="20"/>
        </w:rPr>
        <w:t>Il est important de protéger les données contre une curiosité malsaine venant de l'intérieur ou de l'extérieur ou contre de</w:t>
      </w:r>
      <w:r w:rsidR="0030529F" w:rsidRPr="002138ED">
        <w:rPr>
          <w:rFonts w:ascii="Century Gothic" w:hAnsi="Century Gothic" w:cs="Times New Roman"/>
          <w:sz w:val="20"/>
          <w:szCs w:val="20"/>
        </w:rPr>
        <w:t>s manipulations non autorisées.</w:t>
      </w:r>
    </w:p>
    <w:p w14:paraId="39599FAE" w14:textId="77777777" w:rsidR="00FE27AF" w:rsidRPr="002138ED" w:rsidRDefault="00FE27AF" w:rsidP="0030529F">
      <w:pPr>
        <w:pStyle w:val="Default"/>
        <w:rPr>
          <w:rFonts w:ascii="Century Gothic" w:hAnsi="Century Gothic" w:cs="Times New Roman"/>
          <w:sz w:val="20"/>
          <w:szCs w:val="20"/>
        </w:rPr>
      </w:pPr>
      <w:r w:rsidRPr="002138ED">
        <w:rPr>
          <w:rFonts w:ascii="Century Gothic" w:hAnsi="Century Gothic" w:cs="Times New Roman"/>
          <w:sz w:val="20"/>
          <w:szCs w:val="20"/>
        </w:rPr>
        <w:t xml:space="preserve">Il est essentiel de prendre des mesures de sécurité pour protéger les données. </w:t>
      </w:r>
    </w:p>
    <w:p w14:paraId="3E4FB79E" w14:textId="77777777" w:rsidR="00FE27AF" w:rsidRPr="002138ED" w:rsidRDefault="00FE27AF" w:rsidP="0030529F">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Ces mesures de sécurité sont de deux ordres : des mesures organisationnelles (limiter le nombre de personnes ayant accès aux données, utiliser des mots de passe, fermer les locaux où sont localisés les ordinateurs et les fichiers, etc.) et des mesures techniques.</w:t>
      </w:r>
    </w:p>
    <w:p w14:paraId="13440756" w14:textId="77777777" w:rsidR="00FE27AF" w:rsidRPr="002138ED" w:rsidRDefault="00FE27AF" w:rsidP="0030529F">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Plus les données en cause sont sensibles et les risques pour la personne concernée grands, plus importantes seront les précautions à prendre. Par exemple, des données relatives à la santé d'une personne, utilisées en dehors d'un contexte médical (par une compagnie d'assurance pour octroyer une assurance-vie, par exemple), devront être encadrées de mesures de sécurité sévères.</w:t>
      </w:r>
    </w:p>
    <w:p w14:paraId="33DA270A" w14:textId="77777777" w:rsidR="00B91F48" w:rsidRPr="002138ED" w:rsidRDefault="00B91F48" w:rsidP="0030529F">
      <w:pPr>
        <w:autoSpaceDE w:val="0"/>
        <w:autoSpaceDN w:val="0"/>
        <w:adjustRightInd w:val="0"/>
        <w:spacing w:after="0" w:line="240" w:lineRule="auto"/>
        <w:rPr>
          <w:rFonts w:ascii="Century Gothic" w:hAnsi="Century Gothic" w:cs="Times New Roman"/>
          <w:lang w:val="fr-BE"/>
        </w:rPr>
      </w:pPr>
    </w:p>
    <w:p w14:paraId="53187855" w14:textId="77777777" w:rsidR="003277BB" w:rsidRPr="002138ED" w:rsidRDefault="00462898" w:rsidP="00761A6D">
      <w:pPr>
        <w:pStyle w:val="Heading2"/>
        <w:numPr>
          <w:ilvl w:val="0"/>
          <w:numId w:val="8"/>
        </w:numPr>
        <w:rPr>
          <w:rFonts w:ascii="Century Gothic" w:hAnsi="Century Gothic" w:cs="Times New Roman"/>
        </w:rPr>
      </w:pPr>
      <w:bookmarkStart w:id="26" w:name="_Toc346646952"/>
      <w:r w:rsidRPr="002138ED">
        <w:rPr>
          <w:rFonts w:ascii="Century Gothic" w:hAnsi="Century Gothic" w:cs="Times New Roman"/>
        </w:rPr>
        <w:t>Effacer les données</w:t>
      </w:r>
      <w:bookmarkEnd w:id="26"/>
    </w:p>
    <w:p w14:paraId="6CCD3C94" w14:textId="77777777" w:rsidR="00B91F48" w:rsidRPr="002138ED" w:rsidRDefault="00B91F48" w:rsidP="00B91F48">
      <w:pPr>
        <w:autoSpaceDE w:val="0"/>
        <w:autoSpaceDN w:val="0"/>
        <w:adjustRightInd w:val="0"/>
        <w:spacing w:after="0" w:line="240" w:lineRule="auto"/>
        <w:rPr>
          <w:rFonts w:ascii="Century Gothic" w:hAnsi="Century Gothic" w:cs="Times New Roman"/>
          <w:lang w:val="nl-NL"/>
        </w:rPr>
      </w:pPr>
    </w:p>
    <w:p w14:paraId="1899E298" w14:textId="77777777" w:rsidR="00462898" w:rsidRPr="002138ED" w:rsidRDefault="00462898" w:rsidP="003277BB">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lastRenderedPageBreak/>
        <w:t>Les données personnelles ne doivent pas être conservées sous une forme qui permet d'identifier les personnes plus longtemps qu'il n'est nécessaire par rapport à l'objectif poursuivi. Il convient alors de les effacer ou de les rendre anonymes.</w:t>
      </w:r>
    </w:p>
    <w:p w14:paraId="62969930" w14:textId="77777777" w:rsidR="0094642D" w:rsidRPr="002138ED" w:rsidRDefault="0094642D" w:rsidP="008009F9">
      <w:pPr>
        <w:autoSpaceDE w:val="0"/>
        <w:autoSpaceDN w:val="0"/>
        <w:adjustRightInd w:val="0"/>
        <w:spacing w:after="0" w:line="240" w:lineRule="auto"/>
        <w:rPr>
          <w:rFonts w:ascii="Century Gothic" w:hAnsi="Century Gothic" w:cs="Times New Roman"/>
          <w:lang w:val="fr-BE"/>
        </w:rPr>
      </w:pPr>
    </w:p>
    <w:p w14:paraId="467FBA94" w14:textId="77777777" w:rsidR="00B91F48" w:rsidRPr="002138ED" w:rsidRDefault="00B91F48" w:rsidP="008009F9">
      <w:pPr>
        <w:autoSpaceDE w:val="0"/>
        <w:autoSpaceDN w:val="0"/>
        <w:adjustRightInd w:val="0"/>
        <w:spacing w:after="0" w:line="240" w:lineRule="auto"/>
        <w:rPr>
          <w:rFonts w:ascii="Century Gothic" w:hAnsi="Century Gothic" w:cs="Times New Roman"/>
          <w:lang w:val="fr-BE"/>
        </w:rPr>
      </w:pPr>
    </w:p>
    <w:p w14:paraId="2D258813" w14:textId="77777777" w:rsidR="008009F9" w:rsidRPr="00592041" w:rsidRDefault="00462898" w:rsidP="00532B12">
      <w:pPr>
        <w:pStyle w:val="Heading1"/>
        <w:rPr>
          <w:rFonts w:ascii="Century Gothic" w:hAnsi="Century Gothic"/>
          <w:lang w:val="en-US"/>
        </w:rPr>
      </w:pPr>
      <w:bookmarkStart w:id="27" w:name="_Toc346646953"/>
      <w:r w:rsidRPr="00592041">
        <w:rPr>
          <w:rFonts w:ascii="Century Gothic" w:hAnsi="Century Gothic"/>
          <w:lang w:val="en-US"/>
        </w:rPr>
        <w:t>Droits des personnes concernées</w:t>
      </w:r>
      <w:bookmarkEnd w:id="27"/>
    </w:p>
    <w:p w14:paraId="13E1FF3F" w14:textId="77777777" w:rsidR="00B91F48" w:rsidRPr="00592041" w:rsidRDefault="00B91F48" w:rsidP="00B91F48">
      <w:pPr>
        <w:autoSpaceDE w:val="0"/>
        <w:autoSpaceDN w:val="0"/>
        <w:adjustRightInd w:val="0"/>
        <w:spacing w:after="0" w:line="240" w:lineRule="auto"/>
        <w:rPr>
          <w:rFonts w:ascii="Century Gothic" w:hAnsi="Century Gothic" w:cs="Times New Roman"/>
          <w:lang w:val="en-US"/>
        </w:rPr>
      </w:pPr>
    </w:p>
    <w:p w14:paraId="6009CC28" w14:textId="77777777" w:rsidR="008009F9" w:rsidRPr="002138ED" w:rsidRDefault="00462898" w:rsidP="00761A6D">
      <w:pPr>
        <w:pStyle w:val="Heading2"/>
        <w:numPr>
          <w:ilvl w:val="0"/>
          <w:numId w:val="9"/>
        </w:numPr>
        <w:rPr>
          <w:rFonts w:ascii="Century Gothic" w:hAnsi="Century Gothic" w:cs="Times New Roman"/>
        </w:rPr>
      </w:pPr>
      <w:bookmarkStart w:id="28" w:name="_Toc346646954"/>
      <w:r w:rsidRPr="002138ED">
        <w:rPr>
          <w:rFonts w:ascii="Century Gothic" w:hAnsi="Century Gothic" w:cs="Times New Roman"/>
        </w:rPr>
        <w:t>Le droit à l’information</w:t>
      </w:r>
      <w:bookmarkEnd w:id="28"/>
    </w:p>
    <w:p w14:paraId="72EA042D" w14:textId="77777777" w:rsidR="00B91F48" w:rsidRPr="002138ED" w:rsidRDefault="00B91F48" w:rsidP="008009F9">
      <w:pPr>
        <w:autoSpaceDE w:val="0"/>
        <w:autoSpaceDN w:val="0"/>
        <w:adjustRightInd w:val="0"/>
        <w:spacing w:after="0" w:line="240" w:lineRule="auto"/>
        <w:rPr>
          <w:rFonts w:ascii="Century Gothic" w:hAnsi="Century Gothic" w:cs="Times New Roman"/>
          <w:lang w:val="nl-NL"/>
        </w:rPr>
      </w:pPr>
    </w:p>
    <w:p w14:paraId="16AF36E6" w14:textId="77777777" w:rsidR="004105F3" w:rsidRPr="002138ED" w:rsidRDefault="00462898" w:rsidP="00B91F48">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 xml:space="preserve">On ne peut pas traiter des données personnelles à l'insu des personnes concernées. A partir du moment où l'on recueille des données sur des personnes, on doit mettre ces personnes au </w:t>
      </w:r>
      <w:r w:rsidR="00EF27FF" w:rsidRPr="002138ED">
        <w:rPr>
          <w:rFonts w:ascii="Century Gothic" w:hAnsi="Century Gothic" w:cs="Times New Roman"/>
          <w:lang w:val="fr-BE"/>
        </w:rPr>
        <w:t>courant de ce que l'on compte</w:t>
      </w:r>
      <w:r w:rsidRPr="002138ED">
        <w:rPr>
          <w:rFonts w:ascii="Century Gothic" w:hAnsi="Century Gothic" w:cs="Times New Roman"/>
          <w:lang w:val="fr-BE"/>
        </w:rPr>
        <w:t xml:space="preserve"> faire</w:t>
      </w:r>
      <w:r w:rsidR="00EF27FF" w:rsidRPr="002138ED">
        <w:rPr>
          <w:rFonts w:ascii="Century Gothic" w:hAnsi="Century Gothic" w:cs="Times New Roman"/>
          <w:lang w:val="fr-BE"/>
        </w:rPr>
        <w:t xml:space="preserve"> de ces données</w:t>
      </w:r>
      <w:r w:rsidRPr="002138ED">
        <w:rPr>
          <w:rFonts w:ascii="Century Gothic" w:hAnsi="Century Gothic" w:cs="Times New Roman"/>
          <w:lang w:val="fr-BE"/>
        </w:rPr>
        <w:t>. La loi indique quelles informations doivent être communiquées.</w:t>
      </w:r>
    </w:p>
    <w:p w14:paraId="5AD9D578" w14:textId="77777777" w:rsidR="00B91F48" w:rsidRPr="002138ED" w:rsidRDefault="00B91F48" w:rsidP="00B91F48">
      <w:pPr>
        <w:autoSpaceDE w:val="0"/>
        <w:autoSpaceDN w:val="0"/>
        <w:adjustRightInd w:val="0"/>
        <w:spacing w:after="0" w:line="240" w:lineRule="auto"/>
        <w:rPr>
          <w:rFonts w:ascii="Century Gothic" w:hAnsi="Century Gothic" w:cs="Times New Roman"/>
          <w:lang w:val="fr-BE"/>
        </w:rPr>
      </w:pPr>
    </w:p>
    <w:p w14:paraId="71DF341B" w14:textId="77777777" w:rsidR="008009F9" w:rsidRPr="002138ED" w:rsidRDefault="00EF27FF" w:rsidP="00761A6D">
      <w:pPr>
        <w:pStyle w:val="Heading2"/>
        <w:numPr>
          <w:ilvl w:val="0"/>
          <w:numId w:val="9"/>
        </w:numPr>
        <w:rPr>
          <w:rFonts w:ascii="Century Gothic" w:hAnsi="Century Gothic" w:cs="Times New Roman"/>
          <w:lang w:val="fr-BE"/>
        </w:rPr>
      </w:pPr>
      <w:bookmarkStart w:id="29" w:name="_Toc346646955"/>
      <w:r w:rsidRPr="002138ED">
        <w:rPr>
          <w:rFonts w:ascii="Century Gothic" w:hAnsi="Century Gothic" w:cs="Times New Roman"/>
          <w:lang w:val="fr-BE"/>
        </w:rPr>
        <w:t>Le droit de poser des questions</w:t>
      </w:r>
      <w:bookmarkEnd w:id="29"/>
    </w:p>
    <w:p w14:paraId="1ADEF602" w14:textId="77777777" w:rsidR="00EF27FF" w:rsidRPr="002138ED" w:rsidRDefault="00EF27FF" w:rsidP="00B91F48">
      <w:pPr>
        <w:autoSpaceDE w:val="0"/>
        <w:autoSpaceDN w:val="0"/>
        <w:adjustRightInd w:val="0"/>
        <w:spacing w:after="0" w:line="240" w:lineRule="auto"/>
        <w:rPr>
          <w:rFonts w:ascii="Century Gothic" w:hAnsi="Century Gothic" w:cs="Times New Roman"/>
          <w:lang w:val="fr-BE"/>
        </w:rPr>
      </w:pPr>
    </w:p>
    <w:p w14:paraId="76906A7D" w14:textId="77777777" w:rsidR="00EF27FF" w:rsidRPr="002138ED" w:rsidRDefault="004105F3" w:rsidP="00B91F48">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Chaque personne a le droit d'interroger tout responsable de traitement pour savoir s'il détient ou non des données sur lui. Si le responsable interrogé détient des données relatives à cette personne, il doit préciser dans quel but il détient les données, de quelles catégories de données il s'agit et quels sont les destinataires de ces données.</w:t>
      </w:r>
    </w:p>
    <w:p w14:paraId="1D522D5B" w14:textId="77777777" w:rsidR="00B91F48" w:rsidRPr="002138ED" w:rsidRDefault="00B91F48" w:rsidP="00B91F48">
      <w:pPr>
        <w:autoSpaceDE w:val="0"/>
        <w:autoSpaceDN w:val="0"/>
        <w:adjustRightInd w:val="0"/>
        <w:spacing w:after="0" w:line="240" w:lineRule="auto"/>
        <w:rPr>
          <w:rFonts w:ascii="Century Gothic" w:hAnsi="Century Gothic" w:cs="Times New Roman"/>
          <w:lang w:val="fr-BE"/>
        </w:rPr>
      </w:pPr>
    </w:p>
    <w:p w14:paraId="74A2BDEB" w14:textId="77777777" w:rsidR="001A7743" w:rsidRPr="002138ED" w:rsidRDefault="001A7743" w:rsidP="00B91F48">
      <w:pPr>
        <w:autoSpaceDE w:val="0"/>
        <w:autoSpaceDN w:val="0"/>
        <w:adjustRightInd w:val="0"/>
        <w:spacing w:after="0" w:line="240" w:lineRule="auto"/>
        <w:rPr>
          <w:rFonts w:ascii="Century Gothic" w:hAnsi="Century Gothic" w:cs="Times New Roman"/>
          <w:lang w:val="fr-BE"/>
        </w:rPr>
      </w:pPr>
    </w:p>
    <w:p w14:paraId="225CD39D" w14:textId="77777777" w:rsidR="008009F9" w:rsidRPr="002138ED" w:rsidRDefault="004105F3" w:rsidP="00761A6D">
      <w:pPr>
        <w:pStyle w:val="Heading2"/>
        <w:numPr>
          <w:ilvl w:val="0"/>
          <w:numId w:val="9"/>
        </w:numPr>
        <w:rPr>
          <w:rFonts w:ascii="Century Gothic" w:hAnsi="Century Gothic" w:cs="Times New Roman"/>
        </w:rPr>
      </w:pPr>
      <w:bookmarkStart w:id="30" w:name="_Toc346646956"/>
      <w:r w:rsidRPr="002138ED">
        <w:rPr>
          <w:rFonts w:ascii="Century Gothic" w:hAnsi="Century Gothic" w:cs="Times New Roman"/>
        </w:rPr>
        <w:t>Le droit d’accès direct</w:t>
      </w:r>
      <w:bookmarkEnd w:id="30"/>
    </w:p>
    <w:p w14:paraId="5E2EEF99" w14:textId="77777777" w:rsidR="00B91F48" w:rsidRPr="002138ED" w:rsidRDefault="00B91F48" w:rsidP="008009F9">
      <w:pPr>
        <w:autoSpaceDE w:val="0"/>
        <w:autoSpaceDN w:val="0"/>
        <w:adjustRightInd w:val="0"/>
        <w:spacing w:after="0" w:line="240" w:lineRule="auto"/>
        <w:rPr>
          <w:rFonts w:ascii="Century Gothic" w:hAnsi="Century Gothic" w:cs="Times New Roman"/>
          <w:lang w:val="nl-NL"/>
        </w:rPr>
      </w:pPr>
    </w:p>
    <w:p w14:paraId="49AA97F3" w14:textId="77777777" w:rsidR="008009F9" w:rsidRPr="002138ED" w:rsidRDefault="007263D9" w:rsidP="00761A6D">
      <w:pPr>
        <w:pStyle w:val="Heading3"/>
        <w:numPr>
          <w:ilvl w:val="0"/>
          <w:numId w:val="11"/>
        </w:numPr>
        <w:ind w:left="1276"/>
        <w:rPr>
          <w:rFonts w:ascii="Century Gothic" w:hAnsi="Century Gothic" w:cs="Times New Roman"/>
          <w:lang w:val="fr-BE"/>
        </w:rPr>
      </w:pPr>
      <w:bookmarkStart w:id="31" w:name="_Toc346646957"/>
      <w:r w:rsidRPr="002138ED">
        <w:rPr>
          <w:rFonts w:ascii="Century Gothic" w:hAnsi="Century Gothic" w:cs="Times New Roman"/>
          <w:lang w:val="fr-BE"/>
        </w:rPr>
        <w:t>A quoi les personnes concernées ont-elles accès ?</w:t>
      </w:r>
      <w:bookmarkEnd w:id="31"/>
    </w:p>
    <w:p w14:paraId="3094172D" w14:textId="77777777" w:rsidR="007263D9" w:rsidRPr="002138ED" w:rsidRDefault="007263D9" w:rsidP="00B91F48">
      <w:pPr>
        <w:autoSpaceDE w:val="0"/>
        <w:autoSpaceDN w:val="0"/>
        <w:adjustRightInd w:val="0"/>
        <w:spacing w:after="0" w:line="240" w:lineRule="auto"/>
        <w:rPr>
          <w:rFonts w:ascii="Century Gothic" w:hAnsi="Century Gothic" w:cs="Times New Roman"/>
          <w:lang w:val="fr-BE"/>
        </w:rPr>
      </w:pPr>
    </w:p>
    <w:p w14:paraId="3C49E148" w14:textId="77777777" w:rsidR="007263D9" w:rsidRPr="002138ED" w:rsidRDefault="007263D9" w:rsidP="007263D9">
      <w:pPr>
        <w:pStyle w:val="Default"/>
        <w:rPr>
          <w:rFonts w:ascii="Century Gothic" w:hAnsi="Century Gothic" w:cs="Times New Roman"/>
          <w:sz w:val="20"/>
          <w:szCs w:val="20"/>
        </w:rPr>
      </w:pPr>
      <w:r w:rsidRPr="002138ED">
        <w:rPr>
          <w:rFonts w:ascii="Century Gothic" w:hAnsi="Century Gothic" w:cs="Times New Roman"/>
          <w:sz w:val="20"/>
          <w:szCs w:val="20"/>
        </w:rPr>
        <w:t xml:space="preserve">Chacun a le droit de recevoir, sous une forme intelligible, une copie des données faisant l'objet d'un traitement ainsi que toute information disponible sur l'origine des données. Le droit de connaître la provenance des données utilisées est particulièrement important car c'est souvent la question de la source des informations qui préoccupe les personnes concernées. </w:t>
      </w:r>
    </w:p>
    <w:p w14:paraId="79544904" w14:textId="77777777" w:rsidR="007263D9" w:rsidRPr="002138ED" w:rsidRDefault="007263D9" w:rsidP="007263D9">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Il arrive qu'une décision affectant de manière significative une personne soit prise sur la seule base d'un traitement automatisé (cela peut être le cas pour l'octroi d'un prêt ou la souscription d'une assurance, par exemple). Dans ce cas, la personne en cause doit pouvoir avoir aussi accès à la logique qui sous-tend le traitement automatisé en question.</w:t>
      </w:r>
    </w:p>
    <w:p w14:paraId="318211B2" w14:textId="77777777" w:rsidR="00B91F48" w:rsidRPr="002138ED" w:rsidRDefault="00B91F48" w:rsidP="008009F9">
      <w:pPr>
        <w:autoSpaceDE w:val="0"/>
        <w:autoSpaceDN w:val="0"/>
        <w:adjustRightInd w:val="0"/>
        <w:spacing w:after="0" w:line="240" w:lineRule="auto"/>
        <w:rPr>
          <w:rFonts w:ascii="Century Gothic" w:hAnsi="Century Gothic" w:cs="Times New Roman"/>
          <w:lang w:val="fr-BE"/>
        </w:rPr>
      </w:pPr>
    </w:p>
    <w:p w14:paraId="65ED9B39" w14:textId="77777777" w:rsidR="008009F9" w:rsidRPr="002138ED" w:rsidRDefault="00B817E5" w:rsidP="00761A6D">
      <w:pPr>
        <w:pStyle w:val="Heading3"/>
        <w:numPr>
          <w:ilvl w:val="0"/>
          <w:numId w:val="11"/>
        </w:numPr>
        <w:ind w:left="1276"/>
        <w:rPr>
          <w:rFonts w:ascii="Century Gothic" w:hAnsi="Century Gothic" w:cs="Times New Roman"/>
          <w:lang w:val="fr-BE"/>
        </w:rPr>
      </w:pPr>
      <w:bookmarkStart w:id="32" w:name="_Toc346646958"/>
      <w:r w:rsidRPr="002138ED">
        <w:rPr>
          <w:rFonts w:ascii="Century Gothic" w:hAnsi="Century Gothic" w:cs="Times New Roman"/>
          <w:lang w:val="fr-BE"/>
        </w:rPr>
        <w:t>Comment le droit d’accès doit-il être exercé ?</w:t>
      </w:r>
      <w:bookmarkEnd w:id="32"/>
    </w:p>
    <w:p w14:paraId="6768D76F" w14:textId="77777777" w:rsidR="00B817E5" w:rsidRPr="002138ED" w:rsidRDefault="00B817E5" w:rsidP="009C5EF0">
      <w:pPr>
        <w:autoSpaceDE w:val="0"/>
        <w:autoSpaceDN w:val="0"/>
        <w:adjustRightInd w:val="0"/>
        <w:spacing w:after="0" w:line="240" w:lineRule="auto"/>
        <w:rPr>
          <w:rFonts w:ascii="Century Gothic" w:hAnsi="Century Gothic" w:cs="Times New Roman"/>
          <w:lang w:val="fr-BE"/>
        </w:rPr>
      </w:pPr>
    </w:p>
    <w:p w14:paraId="3C1DB596" w14:textId="77777777" w:rsidR="00B817E5" w:rsidRPr="002138ED" w:rsidRDefault="00B817E5" w:rsidP="009C5EF0">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 xml:space="preserve">Pour exercer son droit d'accès, il faut adresser une demande au responsable du traitement en faisant la preuve de son identité (en joignant la photocopie de sa carte d'identité, par exemple). La demande peut être envoyée par la poste ou par tout moyen de </w:t>
      </w:r>
      <w:r w:rsidRPr="002138ED">
        <w:rPr>
          <w:rFonts w:ascii="Century Gothic" w:hAnsi="Century Gothic" w:cs="Times New Roman"/>
          <w:lang w:val="fr-BE"/>
        </w:rPr>
        <w:lastRenderedPageBreak/>
        <w:t>télécommunication (par fax, par courrier électronique avec apposition d'une signature électronique).</w:t>
      </w:r>
    </w:p>
    <w:p w14:paraId="5ACC036C" w14:textId="77777777" w:rsidR="00B817E5" w:rsidRPr="002138ED" w:rsidRDefault="00B817E5" w:rsidP="009C5EF0">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 xml:space="preserve">Le responsable doit répondre sans délai et au plus tard dans les quarante-cinq jours de la réception de la demande. </w:t>
      </w:r>
    </w:p>
    <w:p w14:paraId="5FAC2E75" w14:textId="77777777" w:rsidR="009C5EF0" w:rsidRPr="002138ED" w:rsidRDefault="009C5EF0" w:rsidP="008009F9">
      <w:pPr>
        <w:autoSpaceDE w:val="0"/>
        <w:autoSpaceDN w:val="0"/>
        <w:adjustRightInd w:val="0"/>
        <w:spacing w:after="0" w:line="240" w:lineRule="auto"/>
        <w:rPr>
          <w:rFonts w:ascii="Century Gothic" w:hAnsi="Century Gothic" w:cs="Times New Roman"/>
          <w:lang w:val="fr-BE"/>
        </w:rPr>
      </w:pPr>
    </w:p>
    <w:p w14:paraId="6B7F31BE" w14:textId="77777777" w:rsidR="00002883" w:rsidRPr="002138ED" w:rsidRDefault="00002883" w:rsidP="008009F9">
      <w:pPr>
        <w:autoSpaceDE w:val="0"/>
        <w:autoSpaceDN w:val="0"/>
        <w:adjustRightInd w:val="0"/>
        <w:spacing w:after="0" w:line="240" w:lineRule="auto"/>
        <w:rPr>
          <w:rFonts w:ascii="Century Gothic" w:hAnsi="Century Gothic" w:cs="Times New Roman"/>
          <w:lang w:val="fr-BE"/>
        </w:rPr>
      </w:pPr>
    </w:p>
    <w:p w14:paraId="09A42DCE" w14:textId="77777777" w:rsidR="008009F9" w:rsidRPr="002138ED" w:rsidRDefault="00695F6D" w:rsidP="00761A6D">
      <w:pPr>
        <w:pStyle w:val="Heading2"/>
        <w:numPr>
          <w:ilvl w:val="0"/>
          <w:numId w:val="9"/>
        </w:numPr>
        <w:rPr>
          <w:rFonts w:ascii="Century Gothic" w:hAnsi="Century Gothic" w:cs="Times New Roman"/>
        </w:rPr>
      </w:pPr>
      <w:bookmarkStart w:id="33" w:name="_Toc346646959"/>
      <w:r w:rsidRPr="002138ED">
        <w:rPr>
          <w:rFonts w:ascii="Century Gothic" w:hAnsi="Century Gothic" w:cs="Times New Roman"/>
        </w:rPr>
        <w:t>Le droit d’accès indirect</w:t>
      </w:r>
      <w:bookmarkEnd w:id="33"/>
    </w:p>
    <w:p w14:paraId="7A7DDAF9" w14:textId="77777777" w:rsidR="009C5EF0" w:rsidRPr="002138ED" w:rsidRDefault="009C5EF0" w:rsidP="00C303D0">
      <w:pPr>
        <w:autoSpaceDE w:val="0"/>
        <w:autoSpaceDN w:val="0"/>
        <w:adjustRightInd w:val="0"/>
        <w:spacing w:after="0" w:line="240" w:lineRule="auto"/>
        <w:rPr>
          <w:rFonts w:ascii="Century Gothic" w:hAnsi="Century Gothic" w:cs="Times New Roman"/>
          <w:lang w:val="nl-NL"/>
        </w:rPr>
      </w:pPr>
    </w:p>
    <w:p w14:paraId="494689ED" w14:textId="77777777" w:rsidR="00695F6D" w:rsidRPr="002138ED" w:rsidRDefault="00695F6D" w:rsidP="00695F6D">
      <w:pPr>
        <w:pStyle w:val="Default"/>
        <w:rPr>
          <w:rFonts w:ascii="Century Gothic" w:hAnsi="Century Gothic" w:cs="Times New Roman"/>
          <w:sz w:val="20"/>
          <w:szCs w:val="20"/>
        </w:rPr>
      </w:pPr>
      <w:r w:rsidRPr="002138ED">
        <w:rPr>
          <w:rFonts w:ascii="Century Gothic" w:hAnsi="Century Gothic" w:cs="Times New Roman"/>
          <w:sz w:val="20"/>
          <w:szCs w:val="20"/>
        </w:rPr>
        <w:t xml:space="preserve">En deux circonstances, la personne concernée a un accès indirect à ses données. </w:t>
      </w:r>
    </w:p>
    <w:p w14:paraId="32263286" w14:textId="77777777" w:rsidR="00695F6D" w:rsidRPr="002138ED" w:rsidRDefault="00695F6D" w:rsidP="00695F6D">
      <w:pPr>
        <w:pStyle w:val="Default"/>
        <w:rPr>
          <w:rFonts w:ascii="Century Gothic" w:hAnsi="Century Gothic" w:cs="Times New Roman"/>
          <w:sz w:val="20"/>
          <w:szCs w:val="20"/>
        </w:rPr>
      </w:pPr>
    </w:p>
    <w:p w14:paraId="7E6D07F5" w14:textId="77777777" w:rsidR="00695F6D" w:rsidRPr="002138ED" w:rsidRDefault="00695F6D" w:rsidP="00695F6D">
      <w:pPr>
        <w:pStyle w:val="Default"/>
        <w:rPr>
          <w:rFonts w:ascii="Century Gothic" w:hAnsi="Century Gothic" w:cs="Times New Roman"/>
          <w:sz w:val="20"/>
          <w:szCs w:val="20"/>
        </w:rPr>
      </w:pPr>
      <w:r w:rsidRPr="002138ED">
        <w:rPr>
          <w:rFonts w:ascii="Century Gothic" w:hAnsi="Century Gothic" w:cs="Times New Roman"/>
          <w:sz w:val="20"/>
          <w:szCs w:val="20"/>
        </w:rPr>
        <w:t>L'accès aux données relatives à sa santé peut s'effectuer soit directement par la personne sur qui portent les données, soit par l'intermédiaire d'un professionnel des soins de santé choisi par cette personne, si le responsable du traitement ou la personne elle-même demande l'intervention d'un intermédiaire.</w:t>
      </w:r>
    </w:p>
    <w:p w14:paraId="37D73492" w14:textId="77777777" w:rsidR="00695F6D" w:rsidRPr="002138ED" w:rsidRDefault="00695F6D" w:rsidP="00695F6D">
      <w:pPr>
        <w:pStyle w:val="Default"/>
        <w:rPr>
          <w:rFonts w:ascii="Century Gothic" w:hAnsi="Century Gothic" w:cs="Times New Roman"/>
          <w:sz w:val="20"/>
          <w:szCs w:val="20"/>
        </w:rPr>
      </w:pPr>
      <w:r w:rsidRPr="002138ED">
        <w:rPr>
          <w:rFonts w:ascii="Century Gothic" w:hAnsi="Century Gothic" w:cs="Times New Roman"/>
          <w:sz w:val="20"/>
          <w:szCs w:val="20"/>
        </w:rPr>
        <w:t xml:space="preserve"> </w:t>
      </w:r>
    </w:p>
    <w:p w14:paraId="56089489" w14:textId="77777777" w:rsidR="00695F6D" w:rsidRPr="002138ED" w:rsidRDefault="00B42C8E" w:rsidP="00695F6D">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Pour les données traitées à</w:t>
      </w:r>
      <w:r w:rsidR="00695F6D" w:rsidRPr="002138ED">
        <w:rPr>
          <w:rFonts w:ascii="Century Gothic" w:hAnsi="Century Gothic" w:cs="Times New Roman"/>
          <w:lang w:val="fr-BE"/>
        </w:rPr>
        <w:t xml:space="preserve"> des fins de sûreté de l'État, de sécurité publique, de défense nationale, de prévention ou de répression des infractions, c'est également un accès indirect qui est mis en place. </w:t>
      </w:r>
    </w:p>
    <w:p w14:paraId="22374142" w14:textId="77777777" w:rsidR="009C5EF0" w:rsidRPr="002138ED" w:rsidRDefault="009C5EF0" w:rsidP="008009F9">
      <w:pPr>
        <w:autoSpaceDE w:val="0"/>
        <w:autoSpaceDN w:val="0"/>
        <w:adjustRightInd w:val="0"/>
        <w:spacing w:after="0" w:line="240" w:lineRule="auto"/>
        <w:rPr>
          <w:rFonts w:ascii="Century Gothic" w:hAnsi="Century Gothic" w:cs="Times New Roman"/>
          <w:lang w:val="fr-BE"/>
        </w:rPr>
      </w:pPr>
    </w:p>
    <w:p w14:paraId="3CCF539F" w14:textId="77777777" w:rsidR="00002883" w:rsidRPr="002138ED" w:rsidRDefault="00002883" w:rsidP="008009F9">
      <w:pPr>
        <w:autoSpaceDE w:val="0"/>
        <w:autoSpaceDN w:val="0"/>
        <w:adjustRightInd w:val="0"/>
        <w:spacing w:after="0" w:line="240" w:lineRule="auto"/>
        <w:rPr>
          <w:rFonts w:ascii="Century Gothic" w:hAnsi="Century Gothic" w:cs="Times New Roman"/>
          <w:lang w:val="fr-BE"/>
        </w:rPr>
      </w:pPr>
    </w:p>
    <w:p w14:paraId="78C7E202" w14:textId="77777777" w:rsidR="008009F9" w:rsidRPr="002138ED" w:rsidRDefault="00BC6843" w:rsidP="00761A6D">
      <w:pPr>
        <w:pStyle w:val="Heading2"/>
        <w:numPr>
          <w:ilvl w:val="0"/>
          <w:numId w:val="9"/>
        </w:numPr>
        <w:rPr>
          <w:rFonts w:ascii="Century Gothic" w:hAnsi="Century Gothic" w:cs="Times New Roman"/>
        </w:rPr>
      </w:pPr>
      <w:bookmarkStart w:id="34" w:name="_Toc346646960"/>
      <w:r w:rsidRPr="002138ED">
        <w:rPr>
          <w:rFonts w:ascii="Century Gothic" w:hAnsi="Century Gothic" w:cs="Times New Roman"/>
        </w:rPr>
        <w:t>Le droit de rectification</w:t>
      </w:r>
      <w:bookmarkEnd w:id="34"/>
    </w:p>
    <w:p w14:paraId="27367278" w14:textId="77777777" w:rsidR="00732D38" w:rsidRPr="002138ED" w:rsidRDefault="00732D38" w:rsidP="008009F9">
      <w:pPr>
        <w:autoSpaceDE w:val="0"/>
        <w:autoSpaceDN w:val="0"/>
        <w:adjustRightInd w:val="0"/>
        <w:spacing w:after="0" w:line="240" w:lineRule="auto"/>
        <w:rPr>
          <w:rFonts w:ascii="Century Gothic" w:hAnsi="Century Gothic" w:cs="Times New Roman"/>
          <w:lang w:val="nl-NL"/>
        </w:rPr>
      </w:pPr>
    </w:p>
    <w:p w14:paraId="6ED2364A" w14:textId="77777777" w:rsidR="00BC6843" w:rsidRPr="002138ED" w:rsidRDefault="00BC6843" w:rsidP="00BC6843">
      <w:pPr>
        <w:pStyle w:val="Default"/>
        <w:rPr>
          <w:rFonts w:ascii="Century Gothic" w:hAnsi="Century Gothic" w:cs="Times New Roman"/>
          <w:sz w:val="20"/>
          <w:szCs w:val="20"/>
        </w:rPr>
      </w:pPr>
      <w:r w:rsidRPr="002138ED">
        <w:rPr>
          <w:rFonts w:ascii="Century Gothic" w:hAnsi="Century Gothic" w:cs="Times New Roman"/>
          <w:sz w:val="20"/>
          <w:szCs w:val="20"/>
        </w:rPr>
        <w:t xml:space="preserve">Chacun peut, sans frais, faire rectifier les données inexactes qui se rapportent à lui et faire effacer ou interdire l'utilisation les données incomplètes, non pertinentes ou interdites. </w:t>
      </w:r>
    </w:p>
    <w:p w14:paraId="1179A6C7" w14:textId="77777777" w:rsidR="00002883" w:rsidRPr="002138ED" w:rsidRDefault="00BC6843" w:rsidP="00BC6843">
      <w:pPr>
        <w:pStyle w:val="Default"/>
        <w:rPr>
          <w:rFonts w:ascii="Century Gothic" w:hAnsi="Century Gothic" w:cs="Times New Roman"/>
          <w:sz w:val="20"/>
          <w:szCs w:val="20"/>
        </w:rPr>
      </w:pPr>
      <w:r w:rsidRPr="002138ED">
        <w:rPr>
          <w:rFonts w:ascii="Century Gothic" w:hAnsi="Century Gothic" w:cs="Times New Roman"/>
          <w:sz w:val="20"/>
          <w:szCs w:val="20"/>
        </w:rPr>
        <w:t>Le responsable du traitement doit répo</w:t>
      </w:r>
      <w:r w:rsidR="00B42C8E" w:rsidRPr="002138ED">
        <w:rPr>
          <w:rFonts w:ascii="Century Gothic" w:hAnsi="Century Gothic" w:cs="Times New Roman"/>
          <w:sz w:val="20"/>
          <w:szCs w:val="20"/>
        </w:rPr>
        <w:t>ndre dans le mois à la personne</w:t>
      </w:r>
      <w:r w:rsidRPr="002138ED">
        <w:rPr>
          <w:rFonts w:ascii="Century Gothic" w:hAnsi="Century Gothic" w:cs="Times New Roman"/>
          <w:sz w:val="20"/>
          <w:szCs w:val="20"/>
        </w:rPr>
        <w:t xml:space="preserve"> qui a demandé les corrections. Il doit indiquer les rectifications ou effacements qu'il a effectués. S'il ne le fait pas, la personne concernée peut s'adresser à la Commission vie privée</w:t>
      </w:r>
      <w:r w:rsidR="00002883" w:rsidRPr="002138ED">
        <w:rPr>
          <w:rFonts w:ascii="Century Gothic" w:hAnsi="Century Gothic" w:cs="Times New Roman"/>
          <w:sz w:val="20"/>
          <w:szCs w:val="20"/>
        </w:rPr>
        <w:t xml:space="preserve"> en dénonçant son comportement.</w:t>
      </w:r>
    </w:p>
    <w:p w14:paraId="02FFD75F" w14:textId="77777777" w:rsidR="00BC6843" w:rsidRPr="002138ED" w:rsidRDefault="00BC6843" w:rsidP="00BC6843">
      <w:pPr>
        <w:pStyle w:val="Default"/>
        <w:rPr>
          <w:rFonts w:ascii="Century Gothic" w:hAnsi="Century Gothic" w:cs="Times New Roman"/>
          <w:sz w:val="20"/>
          <w:szCs w:val="20"/>
        </w:rPr>
      </w:pPr>
      <w:r w:rsidRPr="002138ED">
        <w:rPr>
          <w:rFonts w:ascii="Century Gothic" w:hAnsi="Century Gothic" w:cs="Times New Roman"/>
          <w:sz w:val="20"/>
          <w:szCs w:val="20"/>
        </w:rPr>
        <w:t xml:space="preserve">Elle peut également porter plainte en justice. </w:t>
      </w:r>
    </w:p>
    <w:p w14:paraId="2BF5F808" w14:textId="77777777" w:rsidR="00002883" w:rsidRPr="002138ED" w:rsidRDefault="00002883" w:rsidP="00BC6843">
      <w:pPr>
        <w:autoSpaceDE w:val="0"/>
        <w:autoSpaceDN w:val="0"/>
        <w:adjustRightInd w:val="0"/>
        <w:spacing w:after="0" w:line="240" w:lineRule="auto"/>
        <w:rPr>
          <w:rFonts w:ascii="Century Gothic" w:hAnsi="Century Gothic" w:cs="Times New Roman"/>
          <w:lang w:val="fr-BE"/>
        </w:rPr>
      </w:pPr>
    </w:p>
    <w:p w14:paraId="16391E4F" w14:textId="77777777" w:rsidR="00BC6843" w:rsidRPr="002138ED" w:rsidRDefault="00BC6843" w:rsidP="00BC6843">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Si des données inexactes, incomplètes, non pertinentes ou interdites ont été transmises à des tiers, le responsable doit, dans le mois, signaler les corrections ou effacements à effectuer aux personnes à qui ces données ont été communiquées, à moins que cela ne s'avère impossible ou extrêmement difficile.</w:t>
      </w:r>
    </w:p>
    <w:p w14:paraId="284C672F" w14:textId="77777777" w:rsidR="00732D38" w:rsidRPr="002138ED" w:rsidRDefault="00732D38" w:rsidP="008009F9">
      <w:pPr>
        <w:autoSpaceDE w:val="0"/>
        <w:autoSpaceDN w:val="0"/>
        <w:adjustRightInd w:val="0"/>
        <w:spacing w:after="0" w:line="240" w:lineRule="auto"/>
        <w:rPr>
          <w:rFonts w:ascii="Century Gothic" w:hAnsi="Century Gothic" w:cs="Times New Roman"/>
          <w:lang w:val="fr-BE"/>
        </w:rPr>
      </w:pPr>
    </w:p>
    <w:p w14:paraId="161F4F8B" w14:textId="77777777" w:rsidR="00002883" w:rsidRPr="002138ED" w:rsidRDefault="00002883" w:rsidP="008009F9">
      <w:pPr>
        <w:autoSpaceDE w:val="0"/>
        <w:autoSpaceDN w:val="0"/>
        <w:adjustRightInd w:val="0"/>
        <w:spacing w:after="0" w:line="240" w:lineRule="auto"/>
        <w:rPr>
          <w:rFonts w:ascii="Century Gothic" w:hAnsi="Century Gothic" w:cs="Times New Roman"/>
          <w:lang w:val="fr-BE"/>
        </w:rPr>
      </w:pPr>
    </w:p>
    <w:p w14:paraId="4A3B3653" w14:textId="77777777" w:rsidR="008009F9" w:rsidRPr="002138ED" w:rsidRDefault="008C30F7" w:rsidP="00761A6D">
      <w:pPr>
        <w:pStyle w:val="Heading2"/>
        <w:numPr>
          <w:ilvl w:val="0"/>
          <w:numId w:val="9"/>
        </w:numPr>
        <w:rPr>
          <w:rFonts w:ascii="Century Gothic" w:hAnsi="Century Gothic" w:cs="Times New Roman"/>
        </w:rPr>
      </w:pPr>
      <w:bookmarkStart w:id="35" w:name="_Toc346646961"/>
      <w:r w:rsidRPr="002138ED">
        <w:rPr>
          <w:rFonts w:ascii="Century Gothic" w:hAnsi="Century Gothic" w:cs="Times New Roman"/>
        </w:rPr>
        <w:t>Le droit d’opposition</w:t>
      </w:r>
      <w:bookmarkEnd w:id="35"/>
    </w:p>
    <w:p w14:paraId="5C9FFC25" w14:textId="77777777" w:rsidR="00732D38" w:rsidRPr="002138ED" w:rsidRDefault="00732D38" w:rsidP="00002883">
      <w:pPr>
        <w:widowControl w:val="0"/>
        <w:autoSpaceDE w:val="0"/>
        <w:autoSpaceDN w:val="0"/>
        <w:adjustRightInd w:val="0"/>
        <w:spacing w:after="0" w:line="240" w:lineRule="auto"/>
        <w:rPr>
          <w:rFonts w:ascii="Century Gothic" w:hAnsi="Century Gothic" w:cs="Times New Roman"/>
          <w:lang w:val="nl-NL"/>
        </w:rPr>
      </w:pPr>
    </w:p>
    <w:p w14:paraId="00990A29" w14:textId="77777777" w:rsidR="007B61D6" w:rsidRPr="002138ED" w:rsidRDefault="007B61D6" w:rsidP="00002883">
      <w:pPr>
        <w:pStyle w:val="Default"/>
        <w:widowControl w:val="0"/>
        <w:rPr>
          <w:rFonts w:ascii="Century Gothic" w:hAnsi="Century Gothic" w:cs="Times New Roman"/>
          <w:sz w:val="20"/>
          <w:szCs w:val="20"/>
        </w:rPr>
      </w:pPr>
      <w:r w:rsidRPr="002138ED">
        <w:rPr>
          <w:rFonts w:ascii="Century Gothic" w:hAnsi="Century Gothic" w:cs="Times New Roman"/>
          <w:sz w:val="20"/>
          <w:szCs w:val="20"/>
        </w:rPr>
        <w:t xml:space="preserve">Chacun a le droit de s'opposer à ce que les données le concernant fassent l'objet d'un traitement, mais il doit invoquer des raisons sérieuses et légitimes.  </w:t>
      </w:r>
    </w:p>
    <w:p w14:paraId="0A277DE5" w14:textId="77777777" w:rsidR="007B61D6" w:rsidRPr="002138ED" w:rsidRDefault="007B61D6" w:rsidP="007B61D6">
      <w:pPr>
        <w:pStyle w:val="Default"/>
        <w:rPr>
          <w:rFonts w:ascii="Century Gothic" w:hAnsi="Century Gothic" w:cs="Times New Roman"/>
          <w:color w:val="auto"/>
          <w:sz w:val="20"/>
          <w:szCs w:val="20"/>
        </w:rPr>
      </w:pPr>
    </w:p>
    <w:p w14:paraId="28157A1C" w14:textId="77777777" w:rsidR="007B61D6" w:rsidRPr="002138ED" w:rsidRDefault="007B61D6" w:rsidP="007B61D6">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 xml:space="preserve">Limites du droit d'opposition : le droit d'opposition n'est pas admis pour les traitements nécessaires à la conclusion ou à l'exécution d'un contrat ; les personnes concernées ne peuvent </w:t>
      </w:r>
      <w:r w:rsidRPr="002138ED">
        <w:rPr>
          <w:rFonts w:ascii="Century Gothic" w:hAnsi="Century Gothic" w:cs="Times New Roman"/>
          <w:lang w:val="fr-BE"/>
        </w:rPr>
        <w:lastRenderedPageBreak/>
        <w:t>pas non plus s'opposer au traitement de leurs données imposé par une obligation légale ou réglementaire.</w:t>
      </w:r>
    </w:p>
    <w:p w14:paraId="5AFA40D3" w14:textId="77777777" w:rsidR="007B61D6" w:rsidRPr="002138ED" w:rsidRDefault="007B61D6" w:rsidP="007B61D6">
      <w:pPr>
        <w:autoSpaceDE w:val="0"/>
        <w:autoSpaceDN w:val="0"/>
        <w:adjustRightInd w:val="0"/>
        <w:spacing w:after="0" w:line="240" w:lineRule="auto"/>
        <w:rPr>
          <w:rFonts w:ascii="Century Gothic" w:hAnsi="Century Gothic" w:cs="Times New Roman"/>
          <w:lang w:val="fr-BE"/>
        </w:rPr>
      </w:pPr>
    </w:p>
    <w:p w14:paraId="4D95CD22" w14:textId="77777777" w:rsidR="007B61D6" w:rsidRPr="002138ED" w:rsidRDefault="007B61D6" w:rsidP="007B61D6">
      <w:pPr>
        <w:autoSpaceDE w:val="0"/>
        <w:autoSpaceDN w:val="0"/>
        <w:adjustRightInd w:val="0"/>
        <w:spacing w:after="0" w:line="240" w:lineRule="auto"/>
        <w:rPr>
          <w:rFonts w:ascii="Century Gothic" w:hAnsi="Century Gothic" w:cs="Times New Roman"/>
          <w:lang w:val="fr-BE"/>
        </w:rPr>
      </w:pPr>
      <w:r w:rsidRPr="002138ED">
        <w:rPr>
          <w:rFonts w:ascii="Century Gothic" w:hAnsi="Century Gothic" w:cs="Times New Roman"/>
          <w:lang w:val="fr-BE"/>
        </w:rPr>
        <w:t xml:space="preserve">Lorsque les données sont collectées à des fins de marketing direct (notamment, pour des démarches publicitaires), la personne concernée peut s'opposer gratuitement et sans aucune justification au traitement de ses données. Ainsi, lorsque l'on est invité à remplir un talon-réponse, si celui qui récolte les données a l'intention de les transmettre à des sociétés de marketing direct, il doit le mentionner sur le talon et </w:t>
      </w:r>
      <w:r w:rsidR="00256FA5" w:rsidRPr="002138ED">
        <w:rPr>
          <w:rFonts w:ascii="Century Gothic" w:hAnsi="Century Gothic" w:cs="Times New Roman"/>
          <w:lang w:val="fr-BE"/>
        </w:rPr>
        <w:t>la personne concernée</w:t>
      </w:r>
      <w:r w:rsidRPr="002138ED">
        <w:rPr>
          <w:rFonts w:ascii="Century Gothic" w:hAnsi="Century Gothic" w:cs="Times New Roman"/>
          <w:lang w:val="fr-BE"/>
        </w:rPr>
        <w:t xml:space="preserve"> a le droit de s'opposer sans justification à ces transmissions.</w:t>
      </w:r>
    </w:p>
    <w:p w14:paraId="06EB77DB" w14:textId="77777777" w:rsidR="00732D38" w:rsidRPr="002138ED" w:rsidRDefault="00732D38" w:rsidP="00732D38">
      <w:pPr>
        <w:autoSpaceDE w:val="0"/>
        <w:autoSpaceDN w:val="0"/>
        <w:adjustRightInd w:val="0"/>
        <w:spacing w:after="0" w:line="240" w:lineRule="auto"/>
        <w:rPr>
          <w:rFonts w:ascii="Century Gothic" w:hAnsi="Century Gothic" w:cs="Times New Roman"/>
          <w:lang w:val="fr-BE"/>
        </w:rPr>
      </w:pPr>
    </w:p>
    <w:p w14:paraId="3FD6588F" w14:textId="667A88D0" w:rsidR="005A13C8" w:rsidRPr="002138ED" w:rsidRDefault="005A13C8" w:rsidP="005A13C8">
      <w:pPr>
        <w:autoSpaceDE w:val="0"/>
        <w:autoSpaceDN w:val="0"/>
        <w:adjustRightInd w:val="0"/>
        <w:spacing w:after="0" w:line="240" w:lineRule="auto"/>
        <w:rPr>
          <w:rFonts w:ascii="Century Gothic" w:hAnsi="Century Gothic" w:cs="Times New Roman"/>
          <w:lang w:val="fr-BE"/>
        </w:rPr>
      </w:pPr>
    </w:p>
    <w:sectPr w:rsidR="005A13C8" w:rsidRPr="002138ED" w:rsidSect="00F01821">
      <w:headerReference w:type="default" r:id="rId10"/>
      <w:footerReference w:type="default" r:id="rId11"/>
      <w:headerReference w:type="first" r:id="rId12"/>
      <w:pgSz w:w="11906" w:h="16838" w:code="9"/>
      <w:pgMar w:top="1418"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E13E5" w14:textId="77777777" w:rsidR="00213B47" w:rsidRDefault="00213B47" w:rsidP="00CD1CE0">
      <w:pPr>
        <w:spacing w:after="0" w:line="240" w:lineRule="auto"/>
      </w:pPr>
      <w:r>
        <w:separator/>
      </w:r>
    </w:p>
  </w:endnote>
  <w:endnote w:type="continuationSeparator" w:id="0">
    <w:p w14:paraId="6A75C1A0" w14:textId="77777777" w:rsidR="00213B47" w:rsidRDefault="00213B47" w:rsidP="00CD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2545"/>
      <w:docPartObj>
        <w:docPartGallery w:val="Page Numbers (Bottom of Page)"/>
        <w:docPartUnique/>
      </w:docPartObj>
    </w:sdtPr>
    <w:sdtEndPr>
      <w:rPr>
        <w:rFonts w:ascii="Century Gothic" w:hAnsi="Century Gothic"/>
      </w:rPr>
    </w:sdtEndPr>
    <w:sdtContent>
      <w:p w14:paraId="51DBD361" w14:textId="77777777" w:rsidR="00633822" w:rsidRPr="00CD1CE0" w:rsidRDefault="00032683">
        <w:pPr>
          <w:pStyle w:val="Footer"/>
          <w:jc w:val="right"/>
          <w:rPr>
            <w:rFonts w:ascii="Century Gothic" w:hAnsi="Century Gothic"/>
          </w:rPr>
        </w:pPr>
        <w:r w:rsidRPr="00CD1CE0">
          <w:rPr>
            <w:rFonts w:ascii="Century Gothic" w:hAnsi="Century Gothic"/>
          </w:rPr>
          <w:fldChar w:fldCharType="begin"/>
        </w:r>
        <w:r w:rsidR="00633822" w:rsidRPr="00CD1CE0">
          <w:rPr>
            <w:rFonts w:ascii="Century Gothic" w:hAnsi="Century Gothic"/>
          </w:rPr>
          <w:instrText xml:space="preserve"> PAGE   \* MERGEFORMAT </w:instrText>
        </w:r>
        <w:r w:rsidRPr="00CD1CE0">
          <w:rPr>
            <w:rFonts w:ascii="Century Gothic" w:hAnsi="Century Gothic"/>
          </w:rPr>
          <w:fldChar w:fldCharType="separate"/>
        </w:r>
        <w:r w:rsidR="00002883">
          <w:rPr>
            <w:rFonts w:ascii="Century Gothic" w:hAnsi="Century Gothic"/>
            <w:noProof/>
          </w:rPr>
          <w:t>2</w:t>
        </w:r>
        <w:r w:rsidRPr="00CD1CE0">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107D" w14:textId="77777777" w:rsidR="00213B47" w:rsidRDefault="00213B47" w:rsidP="00CD1CE0">
      <w:pPr>
        <w:spacing w:after="0" w:line="240" w:lineRule="auto"/>
      </w:pPr>
      <w:r>
        <w:separator/>
      </w:r>
    </w:p>
  </w:footnote>
  <w:footnote w:type="continuationSeparator" w:id="0">
    <w:p w14:paraId="483DB259" w14:textId="77777777" w:rsidR="00213B47" w:rsidRDefault="00213B47" w:rsidP="00CD1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ADEB" w14:textId="77777777" w:rsidR="002138ED" w:rsidRDefault="002138ED" w:rsidP="002138ED">
    <w:pPr>
      <w:pStyle w:val="Header"/>
      <w:jc w:val="center"/>
    </w:pPr>
    <w:r>
      <w:rPr>
        <w:noProof/>
      </w:rPr>
      <w:drawing>
        <wp:inline distT="0" distB="0" distL="0" distR="0" wp14:anchorId="660CEB6B" wp14:editId="18B04828">
          <wp:extent cx="676910" cy="676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DFCD" w14:textId="77777777" w:rsidR="002138ED" w:rsidRDefault="002138ED" w:rsidP="002138ED">
    <w:pPr>
      <w:pStyle w:val="Header"/>
      <w:jc w:val="center"/>
    </w:pPr>
    <w:r>
      <w:rPr>
        <w:noProof/>
      </w:rPr>
      <w:drawing>
        <wp:inline distT="0" distB="0" distL="0" distR="0" wp14:anchorId="3DCCE9AB" wp14:editId="792D155E">
          <wp:extent cx="676910" cy="67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4BBC"/>
    <w:multiLevelType w:val="hybridMultilevel"/>
    <w:tmpl w:val="6CFEE862"/>
    <w:lvl w:ilvl="0" w:tplc="0B44AC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5030DF"/>
    <w:multiLevelType w:val="hybridMultilevel"/>
    <w:tmpl w:val="B55C18F2"/>
    <w:lvl w:ilvl="0" w:tplc="877657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767B83"/>
    <w:multiLevelType w:val="hybridMultilevel"/>
    <w:tmpl w:val="306E46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884B33"/>
    <w:multiLevelType w:val="hybridMultilevel"/>
    <w:tmpl w:val="C9E60258"/>
    <w:lvl w:ilvl="0" w:tplc="2D686126">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F10384"/>
    <w:multiLevelType w:val="hybridMultilevel"/>
    <w:tmpl w:val="1840B90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DEA2A12"/>
    <w:multiLevelType w:val="hybridMultilevel"/>
    <w:tmpl w:val="7B389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EB4F1E"/>
    <w:multiLevelType w:val="hybridMultilevel"/>
    <w:tmpl w:val="00F2857C"/>
    <w:lvl w:ilvl="0" w:tplc="A29CEE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442AC1"/>
    <w:multiLevelType w:val="hybridMultilevel"/>
    <w:tmpl w:val="C57CC9AC"/>
    <w:lvl w:ilvl="0" w:tplc="25DA8B5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0D563CC"/>
    <w:multiLevelType w:val="multilevel"/>
    <w:tmpl w:val="CC2EBC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44275CBB"/>
    <w:multiLevelType w:val="multilevel"/>
    <w:tmpl w:val="6B5C0E3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52D21A8D"/>
    <w:multiLevelType w:val="hybridMultilevel"/>
    <w:tmpl w:val="B8E840BE"/>
    <w:lvl w:ilvl="0" w:tplc="2D9413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0311096"/>
    <w:multiLevelType w:val="hybridMultilevel"/>
    <w:tmpl w:val="1BDAF690"/>
    <w:lvl w:ilvl="0" w:tplc="2DD00FA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4735D3"/>
    <w:multiLevelType w:val="hybridMultilevel"/>
    <w:tmpl w:val="6220E8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8AA206B"/>
    <w:multiLevelType w:val="hybridMultilevel"/>
    <w:tmpl w:val="98DCBF4A"/>
    <w:lvl w:ilvl="0" w:tplc="2FDA3F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E371C0"/>
    <w:multiLevelType w:val="hybridMultilevel"/>
    <w:tmpl w:val="B554E710"/>
    <w:lvl w:ilvl="0" w:tplc="D9341AE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F9331B5"/>
    <w:multiLevelType w:val="hybridMultilevel"/>
    <w:tmpl w:val="3FDADB50"/>
    <w:lvl w:ilvl="0" w:tplc="A30C9D1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8F3F3A"/>
    <w:multiLevelType w:val="hybridMultilevel"/>
    <w:tmpl w:val="96247EEE"/>
    <w:lvl w:ilvl="0" w:tplc="E60015A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1"/>
  </w:num>
  <w:num w:numId="3">
    <w:abstractNumId w:val="13"/>
    <w:lvlOverride w:ilvl="0">
      <w:startOverride w:val="1"/>
    </w:lvlOverride>
  </w:num>
  <w:num w:numId="4">
    <w:abstractNumId w:val="13"/>
    <w:lvlOverride w:ilvl="0">
      <w:startOverride w:val="1"/>
    </w:lvlOverride>
  </w:num>
  <w:num w:numId="5">
    <w:abstractNumId w:val="1"/>
    <w:lvlOverride w:ilvl="0">
      <w:startOverride w:val="1"/>
    </w:lvlOverride>
  </w:num>
  <w:num w:numId="6">
    <w:abstractNumId w:val="16"/>
  </w:num>
  <w:num w:numId="7">
    <w:abstractNumId w:val="6"/>
  </w:num>
  <w:num w:numId="8">
    <w:abstractNumId w:val="10"/>
  </w:num>
  <w:num w:numId="9">
    <w:abstractNumId w:val="15"/>
  </w:num>
  <w:num w:numId="10">
    <w:abstractNumId w:val="0"/>
  </w:num>
  <w:num w:numId="11">
    <w:abstractNumId w:val="14"/>
  </w:num>
  <w:num w:numId="12">
    <w:abstractNumId w:val="7"/>
  </w:num>
  <w:num w:numId="13">
    <w:abstractNumId w:val="8"/>
  </w:num>
  <w:num w:numId="14">
    <w:abstractNumId w:val="2"/>
  </w:num>
  <w:num w:numId="15">
    <w:abstractNumId w:val="4"/>
  </w:num>
  <w:num w:numId="16">
    <w:abstractNumId w:val="9"/>
  </w:num>
  <w:num w:numId="17">
    <w:abstractNumId w:val="5"/>
  </w:num>
  <w:num w:numId="18">
    <w:abstractNumId w:val="1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F9"/>
    <w:rsid w:val="00002883"/>
    <w:rsid w:val="0003104B"/>
    <w:rsid w:val="00032683"/>
    <w:rsid w:val="000333A8"/>
    <w:rsid w:val="00037883"/>
    <w:rsid w:val="000420C1"/>
    <w:rsid w:val="00057A20"/>
    <w:rsid w:val="0006007F"/>
    <w:rsid w:val="00093560"/>
    <w:rsid w:val="000C16B1"/>
    <w:rsid w:val="000C55C2"/>
    <w:rsid w:val="000F3008"/>
    <w:rsid w:val="001006F6"/>
    <w:rsid w:val="001876C2"/>
    <w:rsid w:val="001A7743"/>
    <w:rsid w:val="001E2BD6"/>
    <w:rsid w:val="001E46F8"/>
    <w:rsid w:val="001E713F"/>
    <w:rsid w:val="0020623A"/>
    <w:rsid w:val="00211298"/>
    <w:rsid w:val="002138ED"/>
    <w:rsid w:val="00213B47"/>
    <w:rsid w:val="002461D1"/>
    <w:rsid w:val="00256FA5"/>
    <w:rsid w:val="00263459"/>
    <w:rsid w:val="0028349C"/>
    <w:rsid w:val="002A01E2"/>
    <w:rsid w:val="002E0BA3"/>
    <w:rsid w:val="00302D82"/>
    <w:rsid w:val="0030529F"/>
    <w:rsid w:val="0030729E"/>
    <w:rsid w:val="003106B3"/>
    <w:rsid w:val="00322681"/>
    <w:rsid w:val="003266AD"/>
    <w:rsid w:val="003277BB"/>
    <w:rsid w:val="0034712D"/>
    <w:rsid w:val="0035054D"/>
    <w:rsid w:val="00383D1B"/>
    <w:rsid w:val="003A0450"/>
    <w:rsid w:val="003A3CEF"/>
    <w:rsid w:val="003B294B"/>
    <w:rsid w:val="003C198D"/>
    <w:rsid w:val="003D5E81"/>
    <w:rsid w:val="003F4D5C"/>
    <w:rsid w:val="004105F3"/>
    <w:rsid w:val="00432B5C"/>
    <w:rsid w:val="00454ADD"/>
    <w:rsid w:val="00462898"/>
    <w:rsid w:val="00465D56"/>
    <w:rsid w:val="00476B63"/>
    <w:rsid w:val="004B7C49"/>
    <w:rsid w:val="004E541E"/>
    <w:rsid w:val="004E56E6"/>
    <w:rsid w:val="004F6565"/>
    <w:rsid w:val="00525A93"/>
    <w:rsid w:val="00532B12"/>
    <w:rsid w:val="00553472"/>
    <w:rsid w:val="00556903"/>
    <w:rsid w:val="00556AEB"/>
    <w:rsid w:val="00581A28"/>
    <w:rsid w:val="00592041"/>
    <w:rsid w:val="00592E57"/>
    <w:rsid w:val="005938D7"/>
    <w:rsid w:val="00595933"/>
    <w:rsid w:val="005A13C8"/>
    <w:rsid w:val="005B2305"/>
    <w:rsid w:val="005E77C9"/>
    <w:rsid w:val="005F0CAD"/>
    <w:rsid w:val="00606C35"/>
    <w:rsid w:val="00612B33"/>
    <w:rsid w:val="00626004"/>
    <w:rsid w:val="00633822"/>
    <w:rsid w:val="00634B2E"/>
    <w:rsid w:val="006539AF"/>
    <w:rsid w:val="00695F6D"/>
    <w:rsid w:val="006A0F6C"/>
    <w:rsid w:val="006A6BC9"/>
    <w:rsid w:val="006B424D"/>
    <w:rsid w:val="006E56B1"/>
    <w:rsid w:val="006F5115"/>
    <w:rsid w:val="007263D9"/>
    <w:rsid w:val="00727B49"/>
    <w:rsid w:val="00732734"/>
    <w:rsid w:val="00732D38"/>
    <w:rsid w:val="00735BA4"/>
    <w:rsid w:val="007439F2"/>
    <w:rsid w:val="0075385E"/>
    <w:rsid w:val="00755821"/>
    <w:rsid w:val="00761A6D"/>
    <w:rsid w:val="00775744"/>
    <w:rsid w:val="0079659A"/>
    <w:rsid w:val="007A04D1"/>
    <w:rsid w:val="007B61D6"/>
    <w:rsid w:val="007E75E1"/>
    <w:rsid w:val="008009F9"/>
    <w:rsid w:val="00823CAF"/>
    <w:rsid w:val="00870695"/>
    <w:rsid w:val="00882611"/>
    <w:rsid w:val="008A5E70"/>
    <w:rsid w:val="008C30F7"/>
    <w:rsid w:val="009209ED"/>
    <w:rsid w:val="00922982"/>
    <w:rsid w:val="009253EE"/>
    <w:rsid w:val="00942371"/>
    <w:rsid w:val="0094642D"/>
    <w:rsid w:val="0098105A"/>
    <w:rsid w:val="009C5EF0"/>
    <w:rsid w:val="00A160B6"/>
    <w:rsid w:val="00A22CFF"/>
    <w:rsid w:val="00A469AB"/>
    <w:rsid w:val="00A67E99"/>
    <w:rsid w:val="00AA3005"/>
    <w:rsid w:val="00AC59DF"/>
    <w:rsid w:val="00B02D55"/>
    <w:rsid w:val="00B1158D"/>
    <w:rsid w:val="00B167D4"/>
    <w:rsid w:val="00B309BC"/>
    <w:rsid w:val="00B42C8E"/>
    <w:rsid w:val="00B817E5"/>
    <w:rsid w:val="00B91F48"/>
    <w:rsid w:val="00BA16B8"/>
    <w:rsid w:val="00BB226B"/>
    <w:rsid w:val="00BC6843"/>
    <w:rsid w:val="00BF4508"/>
    <w:rsid w:val="00BF7914"/>
    <w:rsid w:val="00C07F49"/>
    <w:rsid w:val="00C303D0"/>
    <w:rsid w:val="00C46A43"/>
    <w:rsid w:val="00C55686"/>
    <w:rsid w:val="00C646F5"/>
    <w:rsid w:val="00C95EBF"/>
    <w:rsid w:val="00CA3A28"/>
    <w:rsid w:val="00CA7B2B"/>
    <w:rsid w:val="00CB2BAF"/>
    <w:rsid w:val="00CD1CE0"/>
    <w:rsid w:val="00D46522"/>
    <w:rsid w:val="00D50C63"/>
    <w:rsid w:val="00DB05BA"/>
    <w:rsid w:val="00DB6144"/>
    <w:rsid w:val="00DE00C8"/>
    <w:rsid w:val="00DF2405"/>
    <w:rsid w:val="00E35179"/>
    <w:rsid w:val="00E5369D"/>
    <w:rsid w:val="00E63601"/>
    <w:rsid w:val="00E65D5A"/>
    <w:rsid w:val="00E81D59"/>
    <w:rsid w:val="00EE00FB"/>
    <w:rsid w:val="00EE2A4F"/>
    <w:rsid w:val="00EF27FF"/>
    <w:rsid w:val="00EF4F8F"/>
    <w:rsid w:val="00F01821"/>
    <w:rsid w:val="00F3130D"/>
    <w:rsid w:val="00F9217C"/>
    <w:rsid w:val="00FB2C85"/>
    <w:rsid w:val="00FC177C"/>
    <w:rsid w:val="00FD73C8"/>
    <w:rsid w:val="00FE27AF"/>
    <w:rsid w:val="00FE6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2882C"/>
  <w15:docId w15:val="{20FFFA7E-7818-433E-B840-AB8BB9F3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ED"/>
  </w:style>
  <w:style w:type="paragraph" w:styleId="Heading1">
    <w:name w:val="heading 1"/>
    <w:basedOn w:val="Normal"/>
    <w:next w:val="Normal"/>
    <w:link w:val="Heading1Char"/>
    <w:uiPriority w:val="9"/>
    <w:qFormat/>
    <w:rsid w:val="002138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138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138E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138E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138E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138E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138E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138E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38E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4B"/>
    <w:pPr>
      <w:ind w:left="720"/>
      <w:contextualSpacing/>
    </w:pPr>
  </w:style>
  <w:style w:type="character" w:customStyle="1" w:styleId="Heading1Char">
    <w:name w:val="Heading 1 Char"/>
    <w:basedOn w:val="DefaultParagraphFont"/>
    <w:link w:val="Heading1"/>
    <w:uiPriority w:val="9"/>
    <w:rsid w:val="002138E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138ED"/>
    <w:rPr>
      <w:caps/>
      <w:spacing w:val="15"/>
      <w:shd w:val="clear" w:color="auto" w:fill="DBE5F1" w:themeFill="accent1" w:themeFillTint="33"/>
    </w:rPr>
  </w:style>
  <w:style w:type="character" w:customStyle="1" w:styleId="Heading3Char">
    <w:name w:val="Heading 3 Char"/>
    <w:basedOn w:val="DefaultParagraphFont"/>
    <w:link w:val="Heading3"/>
    <w:uiPriority w:val="9"/>
    <w:rsid w:val="002138ED"/>
    <w:rPr>
      <w:caps/>
      <w:color w:val="243F60" w:themeColor="accent1" w:themeShade="7F"/>
      <w:spacing w:val="15"/>
    </w:rPr>
  </w:style>
  <w:style w:type="paragraph" w:styleId="TOC1">
    <w:name w:val="toc 1"/>
    <w:basedOn w:val="Normal"/>
    <w:next w:val="Normal"/>
    <w:autoRedefine/>
    <w:uiPriority w:val="39"/>
    <w:unhideWhenUsed/>
    <w:rsid w:val="00761A6D"/>
    <w:pPr>
      <w:spacing w:after="100"/>
    </w:pPr>
  </w:style>
  <w:style w:type="paragraph" w:styleId="TOC2">
    <w:name w:val="toc 2"/>
    <w:basedOn w:val="Normal"/>
    <w:next w:val="Normal"/>
    <w:autoRedefine/>
    <w:uiPriority w:val="39"/>
    <w:unhideWhenUsed/>
    <w:rsid w:val="00761A6D"/>
    <w:pPr>
      <w:spacing w:after="100"/>
      <w:ind w:left="220"/>
    </w:pPr>
  </w:style>
  <w:style w:type="paragraph" w:styleId="TOC3">
    <w:name w:val="toc 3"/>
    <w:basedOn w:val="Normal"/>
    <w:next w:val="Normal"/>
    <w:autoRedefine/>
    <w:uiPriority w:val="39"/>
    <w:unhideWhenUsed/>
    <w:rsid w:val="00761A6D"/>
    <w:pPr>
      <w:spacing w:after="100"/>
      <w:ind w:left="440"/>
    </w:pPr>
  </w:style>
  <w:style w:type="character" w:styleId="Hyperlink">
    <w:name w:val="Hyperlink"/>
    <w:basedOn w:val="DefaultParagraphFont"/>
    <w:uiPriority w:val="99"/>
    <w:unhideWhenUsed/>
    <w:rsid w:val="00761A6D"/>
    <w:rPr>
      <w:color w:val="0000FF" w:themeColor="hyperlink"/>
      <w:u w:val="single"/>
    </w:rPr>
  </w:style>
  <w:style w:type="paragraph" w:styleId="Header">
    <w:name w:val="header"/>
    <w:basedOn w:val="Normal"/>
    <w:link w:val="HeaderChar"/>
    <w:uiPriority w:val="99"/>
    <w:unhideWhenUsed/>
    <w:rsid w:val="00CD1C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CE0"/>
  </w:style>
  <w:style w:type="paragraph" w:styleId="Footer">
    <w:name w:val="footer"/>
    <w:basedOn w:val="Normal"/>
    <w:link w:val="FooterChar"/>
    <w:uiPriority w:val="99"/>
    <w:unhideWhenUsed/>
    <w:rsid w:val="00CD1C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CE0"/>
  </w:style>
  <w:style w:type="paragraph" w:customStyle="1" w:styleId="Default">
    <w:name w:val="Default"/>
    <w:rsid w:val="00BB226B"/>
    <w:pPr>
      <w:autoSpaceDE w:val="0"/>
      <w:autoSpaceDN w:val="0"/>
      <w:adjustRightInd w:val="0"/>
      <w:spacing w:after="0" w:line="240" w:lineRule="auto"/>
    </w:pPr>
    <w:rPr>
      <w:rFonts w:ascii="Tahoma" w:hAnsi="Tahoma" w:cs="Tahoma"/>
      <w:color w:val="000000"/>
      <w:sz w:val="24"/>
      <w:szCs w:val="24"/>
      <w:lang w:val="fr-BE"/>
    </w:rPr>
  </w:style>
  <w:style w:type="paragraph" w:styleId="Title">
    <w:name w:val="Title"/>
    <w:basedOn w:val="Normal"/>
    <w:next w:val="Normal"/>
    <w:link w:val="TitleChar"/>
    <w:uiPriority w:val="10"/>
    <w:qFormat/>
    <w:rsid w:val="002138E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138ED"/>
    <w:rPr>
      <w:rFonts w:asciiTheme="majorHAnsi" w:eastAsiaTheme="majorEastAsia" w:hAnsiTheme="majorHAnsi" w:cstheme="majorBidi"/>
      <w:caps/>
      <w:color w:val="4F81BD" w:themeColor="accent1"/>
      <w:spacing w:val="10"/>
      <w:sz w:val="52"/>
      <w:szCs w:val="52"/>
    </w:rPr>
  </w:style>
  <w:style w:type="character" w:customStyle="1" w:styleId="Heading4Char">
    <w:name w:val="Heading 4 Char"/>
    <w:basedOn w:val="DefaultParagraphFont"/>
    <w:link w:val="Heading4"/>
    <w:uiPriority w:val="9"/>
    <w:semiHidden/>
    <w:rsid w:val="002138ED"/>
    <w:rPr>
      <w:caps/>
      <w:color w:val="365F91" w:themeColor="accent1" w:themeShade="BF"/>
      <w:spacing w:val="10"/>
    </w:rPr>
  </w:style>
  <w:style w:type="character" w:customStyle="1" w:styleId="Heading5Char">
    <w:name w:val="Heading 5 Char"/>
    <w:basedOn w:val="DefaultParagraphFont"/>
    <w:link w:val="Heading5"/>
    <w:uiPriority w:val="9"/>
    <w:semiHidden/>
    <w:rsid w:val="002138ED"/>
    <w:rPr>
      <w:caps/>
      <w:color w:val="365F91" w:themeColor="accent1" w:themeShade="BF"/>
      <w:spacing w:val="10"/>
    </w:rPr>
  </w:style>
  <w:style w:type="character" w:customStyle="1" w:styleId="Heading6Char">
    <w:name w:val="Heading 6 Char"/>
    <w:basedOn w:val="DefaultParagraphFont"/>
    <w:link w:val="Heading6"/>
    <w:uiPriority w:val="9"/>
    <w:semiHidden/>
    <w:rsid w:val="002138ED"/>
    <w:rPr>
      <w:caps/>
      <w:color w:val="365F91" w:themeColor="accent1" w:themeShade="BF"/>
      <w:spacing w:val="10"/>
    </w:rPr>
  </w:style>
  <w:style w:type="character" w:customStyle="1" w:styleId="Heading7Char">
    <w:name w:val="Heading 7 Char"/>
    <w:basedOn w:val="DefaultParagraphFont"/>
    <w:link w:val="Heading7"/>
    <w:uiPriority w:val="9"/>
    <w:semiHidden/>
    <w:rsid w:val="002138ED"/>
    <w:rPr>
      <w:caps/>
      <w:color w:val="365F91" w:themeColor="accent1" w:themeShade="BF"/>
      <w:spacing w:val="10"/>
    </w:rPr>
  </w:style>
  <w:style w:type="character" w:customStyle="1" w:styleId="Heading8Char">
    <w:name w:val="Heading 8 Char"/>
    <w:basedOn w:val="DefaultParagraphFont"/>
    <w:link w:val="Heading8"/>
    <w:uiPriority w:val="9"/>
    <w:semiHidden/>
    <w:rsid w:val="002138ED"/>
    <w:rPr>
      <w:caps/>
      <w:spacing w:val="10"/>
      <w:sz w:val="18"/>
      <w:szCs w:val="18"/>
    </w:rPr>
  </w:style>
  <w:style w:type="character" w:customStyle="1" w:styleId="Heading9Char">
    <w:name w:val="Heading 9 Char"/>
    <w:basedOn w:val="DefaultParagraphFont"/>
    <w:link w:val="Heading9"/>
    <w:uiPriority w:val="9"/>
    <w:semiHidden/>
    <w:rsid w:val="002138ED"/>
    <w:rPr>
      <w:i/>
      <w:iCs/>
      <w:caps/>
      <w:spacing w:val="10"/>
      <w:sz w:val="18"/>
      <w:szCs w:val="18"/>
    </w:rPr>
  </w:style>
  <w:style w:type="paragraph" w:styleId="Caption">
    <w:name w:val="caption"/>
    <w:basedOn w:val="Normal"/>
    <w:next w:val="Normal"/>
    <w:uiPriority w:val="35"/>
    <w:semiHidden/>
    <w:unhideWhenUsed/>
    <w:qFormat/>
    <w:rsid w:val="002138ED"/>
    <w:rPr>
      <w:b/>
      <w:bCs/>
      <w:color w:val="365F91" w:themeColor="accent1" w:themeShade="BF"/>
      <w:sz w:val="16"/>
      <w:szCs w:val="16"/>
    </w:rPr>
  </w:style>
  <w:style w:type="paragraph" w:styleId="Subtitle">
    <w:name w:val="Subtitle"/>
    <w:basedOn w:val="Normal"/>
    <w:next w:val="Normal"/>
    <w:link w:val="SubtitleChar"/>
    <w:uiPriority w:val="11"/>
    <w:qFormat/>
    <w:rsid w:val="002138E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138ED"/>
    <w:rPr>
      <w:caps/>
      <w:color w:val="595959" w:themeColor="text1" w:themeTint="A6"/>
      <w:spacing w:val="10"/>
      <w:sz w:val="21"/>
      <w:szCs w:val="21"/>
    </w:rPr>
  </w:style>
  <w:style w:type="character" w:styleId="Strong">
    <w:name w:val="Strong"/>
    <w:uiPriority w:val="22"/>
    <w:qFormat/>
    <w:rsid w:val="002138ED"/>
    <w:rPr>
      <w:b/>
      <w:bCs/>
    </w:rPr>
  </w:style>
  <w:style w:type="character" w:styleId="Emphasis">
    <w:name w:val="Emphasis"/>
    <w:uiPriority w:val="20"/>
    <w:qFormat/>
    <w:rsid w:val="002138ED"/>
    <w:rPr>
      <w:caps/>
      <w:color w:val="243F60" w:themeColor="accent1" w:themeShade="7F"/>
      <w:spacing w:val="5"/>
    </w:rPr>
  </w:style>
  <w:style w:type="paragraph" w:styleId="NoSpacing">
    <w:name w:val="No Spacing"/>
    <w:uiPriority w:val="1"/>
    <w:qFormat/>
    <w:rsid w:val="002138ED"/>
    <w:pPr>
      <w:spacing w:after="0" w:line="240" w:lineRule="auto"/>
    </w:pPr>
  </w:style>
  <w:style w:type="paragraph" w:styleId="Quote">
    <w:name w:val="Quote"/>
    <w:basedOn w:val="Normal"/>
    <w:next w:val="Normal"/>
    <w:link w:val="QuoteChar"/>
    <w:uiPriority w:val="29"/>
    <w:qFormat/>
    <w:rsid w:val="002138ED"/>
    <w:rPr>
      <w:i/>
      <w:iCs/>
      <w:sz w:val="24"/>
      <w:szCs w:val="24"/>
    </w:rPr>
  </w:style>
  <w:style w:type="character" w:customStyle="1" w:styleId="QuoteChar">
    <w:name w:val="Quote Char"/>
    <w:basedOn w:val="DefaultParagraphFont"/>
    <w:link w:val="Quote"/>
    <w:uiPriority w:val="29"/>
    <w:rsid w:val="002138ED"/>
    <w:rPr>
      <w:i/>
      <w:iCs/>
      <w:sz w:val="24"/>
      <w:szCs w:val="24"/>
    </w:rPr>
  </w:style>
  <w:style w:type="paragraph" w:styleId="IntenseQuote">
    <w:name w:val="Intense Quote"/>
    <w:basedOn w:val="Normal"/>
    <w:next w:val="Normal"/>
    <w:link w:val="IntenseQuoteChar"/>
    <w:uiPriority w:val="30"/>
    <w:qFormat/>
    <w:rsid w:val="002138E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138ED"/>
    <w:rPr>
      <w:color w:val="4F81BD" w:themeColor="accent1"/>
      <w:sz w:val="24"/>
      <w:szCs w:val="24"/>
    </w:rPr>
  </w:style>
  <w:style w:type="character" w:styleId="SubtleEmphasis">
    <w:name w:val="Subtle Emphasis"/>
    <w:uiPriority w:val="19"/>
    <w:qFormat/>
    <w:rsid w:val="002138ED"/>
    <w:rPr>
      <w:i/>
      <w:iCs/>
      <w:color w:val="243F60" w:themeColor="accent1" w:themeShade="7F"/>
    </w:rPr>
  </w:style>
  <w:style w:type="character" w:styleId="IntenseEmphasis">
    <w:name w:val="Intense Emphasis"/>
    <w:uiPriority w:val="21"/>
    <w:qFormat/>
    <w:rsid w:val="002138ED"/>
    <w:rPr>
      <w:b/>
      <w:bCs/>
      <w:caps/>
      <w:color w:val="243F60" w:themeColor="accent1" w:themeShade="7F"/>
      <w:spacing w:val="10"/>
    </w:rPr>
  </w:style>
  <w:style w:type="character" w:styleId="SubtleReference">
    <w:name w:val="Subtle Reference"/>
    <w:uiPriority w:val="31"/>
    <w:qFormat/>
    <w:rsid w:val="002138ED"/>
    <w:rPr>
      <w:b/>
      <w:bCs/>
      <w:color w:val="4F81BD" w:themeColor="accent1"/>
    </w:rPr>
  </w:style>
  <w:style w:type="character" w:styleId="IntenseReference">
    <w:name w:val="Intense Reference"/>
    <w:uiPriority w:val="32"/>
    <w:qFormat/>
    <w:rsid w:val="002138ED"/>
    <w:rPr>
      <w:b/>
      <w:bCs/>
      <w:i/>
      <w:iCs/>
      <w:caps/>
      <w:color w:val="4F81BD" w:themeColor="accent1"/>
    </w:rPr>
  </w:style>
  <w:style w:type="character" w:styleId="BookTitle">
    <w:name w:val="Book Title"/>
    <w:uiPriority w:val="33"/>
    <w:qFormat/>
    <w:rsid w:val="002138ED"/>
    <w:rPr>
      <w:b/>
      <w:bCs/>
      <w:i/>
      <w:iCs/>
      <w:spacing w:val="0"/>
    </w:rPr>
  </w:style>
  <w:style w:type="paragraph" w:styleId="TOCHeading">
    <w:name w:val="TOC Heading"/>
    <w:basedOn w:val="Heading1"/>
    <w:next w:val="Normal"/>
    <w:uiPriority w:val="39"/>
    <w:semiHidden/>
    <w:unhideWhenUsed/>
    <w:qFormat/>
    <w:rsid w:val="002138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31556">
      <w:bodyDiv w:val="1"/>
      <w:marLeft w:val="0"/>
      <w:marRight w:val="0"/>
      <w:marTop w:val="0"/>
      <w:marBottom w:val="0"/>
      <w:divBdr>
        <w:top w:val="none" w:sz="0" w:space="0" w:color="auto"/>
        <w:left w:val="none" w:sz="0" w:space="0" w:color="auto"/>
        <w:bottom w:val="none" w:sz="0" w:space="0" w:color="auto"/>
        <w:right w:val="none" w:sz="0" w:space="0" w:color="auto"/>
      </w:divBdr>
      <w:divsChild>
        <w:div w:id="795297821">
          <w:marLeft w:val="0"/>
          <w:marRight w:val="0"/>
          <w:marTop w:val="0"/>
          <w:marBottom w:val="0"/>
          <w:divBdr>
            <w:top w:val="none" w:sz="0" w:space="0" w:color="auto"/>
            <w:left w:val="none" w:sz="0" w:space="0" w:color="auto"/>
            <w:bottom w:val="none" w:sz="0" w:space="0" w:color="auto"/>
            <w:right w:val="none" w:sz="0" w:space="0" w:color="auto"/>
          </w:divBdr>
          <w:divsChild>
            <w:div w:id="963117914">
              <w:marLeft w:val="0"/>
              <w:marRight w:val="0"/>
              <w:marTop w:val="0"/>
              <w:marBottom w:val="0"/>
              <w:divBdr>
                <w:top w:val="none" w:sz="0" w:space="0" w:color="auto"/>
                <w:left w:val="none" w:sz="0" w:space="0" w:color="auto"/>
                <w:bottom w:val="none" w:sz="0" w:space="0" w:color="auto"/>
                <w:right w:val="none" w:sz="0" w:space="0" w:color="auto"/>
              </w:divBdr>
              <w:divsChild>
                <w:div w:id="1354307050">
                  <w:marLeft w:val="0"/>
                  <w:marRight w:val="0"/>
                  <w:marTop w:val="0"/>
                  <w:marBottom w:val="0"/>
                  <w:divBdr>
                    <w:top w:val="none" w:sz="0" w:space="0" w:color="auto"/>
                    <w:left w:val="none" w:sz="0" w:space="0" w:color="auto"/>
                    <w:bottom w:val="none" w:sz="0" w:space="0" w:color="auto"/>
                    <w:right w:val="none" w:sz="0" w:space="0" w:color="auto"/>
                  </w:divBdr>
                  <w:divsChild>
                    <w:div w:id="2095587092">
                      <w:marLeft w:val="0"/>
                      <w:marRight w:val="0"/>
                      <w:marTop w:val="0"/>
                      <w:marBottom w:val="0"/>
                      <w:divBdr>
                        <w:top w:val="none" w:sz="0" w:space="0" w:color="auto"/>
                        <w:left w:val="none" w:sz="0" w:space="0" w:color="auto"/>
                        <w:bottom w:val="none" w:sz="0" w:space="0" w:color="auto"/>
                        <w:right w:val="none" w:sz="0" w:space="0" w:color="auto"/>
                      </w:divBdr>
                      <w:divsChild>
                        <w:div w:id="488785564">
                          <w:marLeft w:val="0"/>
                          <w:marRight w:val="0"/>
                          <w:marTop w:val="0"/>
                          <w:marBottom w:val="0"/>
                          <w:divBdr>
                            <w:top w:val="none" w:sz="0" w:space="0" w:color="auto"/>
                            <w:left w:val="none" w:sz="0" w:space="0" w:color="auto"/>
                            <w:bottom w:val="none" w:sz="0" w:space="0" w:color="auto"/>
                            <w:right w:val="none" w:sz="0" w:space="0" w:color="auto"/>
                          </w:divBdr>
                          <w:divsChild>
                            <w:div w:id="162940580">
                              <w:marLeft w:val="0"/>
                              <w:marRight w:val="0"/>
                              <w:marTop w:val="0"/>
                              <w:marBottom w:val="0"/>
                              <w:divBdr>
                                <w:top w:val="none" w:sz="0" w:space="0" w:color="auto"/>
                                <w:left w:val="none" w:sz="0" w:space="0" w:color="auto"/>
                                <w:bottom w:val="none" w:sz="0" w:space="0" w:color="auto"/>
                                <w:right w:val="none" w:sz="0" w:space="0" w:color="auto"/>
                              </w:divBdr>
                              <w:divsChild>
                                <w:div w:id="180096945">
                                  <w:marLeft w:val="0"/>
                                  <w:marRight w:val="0"/>
                                  <w:marTop w:val="0"/>
                                  <w:marBottom w:val="0"/>
                                  <w:divBdr>
                                    <w:top w:val="none" w:sz="0" w:space="0" w:color="auto"/>
                                    <w:left w:val="none" w:sz="0" w:space="0" w:color="auto"/>
                                    <w:bottom w:val="none" w:sz="0" w:space="0" w:color="auto"/>
                                    <w:right w:val="none" w:sz="0" w:space="0" w:color="auto"/>
                                  </w:divBdr>
                                  <w:divsChild>
                                    <w:div w:id="18119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758846">
      <w:bodyDiv w:val="1"/>
      <w:marLeft w:val="0"/>
      <w:marRight w:val="0"/>
      <w:marTop w:val="0"/>
      <w:marBottom w:val="0"/>
      <w:divBdr>
        <w:top w:val="none" w:sz="0" w:space="0" w:color="auto"/>
        <w:left w:val="none" w:sz="0" w:space="0" w:color="auto"/>
        <w:bottom w:val="none" w:sz="0" w:space="0" w:color="auto"/>
        <w:right w:val="none" w:sz="0" w:space="0" w:color="auto"/>
      </w:divBdr>
      <w:divsChild>
        <w:div w:id="454913316">
          <w:marLeft w:val="0"/>
          <w:marRight w:val="0"/>
          <w:marTop w:val="0"/>
          <w:marBottom w:val="0"/>
          <w:divBdr>
            <w:top w:val="none" w:sz="0" w:space="0" w:color="auto"/>
            <w:left w:val="none" w:sz="0" w:space="0" w:color="auto"/>
            <w:bottom w:val="none" w:sz="0" w:space="0" w:color="auto"/>
            <w:right w:val="none" w:sz="0" w:space="0" w:color="auto"/>
          </w:divBdr>
          <w:divsChild>
            <w:div w:id="738675925">
              <w:marLeft w:val="0"/>
              <w:marRight w:val="0"/>
              <w:marTop w:val="0"/>
              <w:marBottom w:val="0"/>
              <w:divBdr>
                <w:top w:val="none" w:sz="0" w:space="0" w:color="auto"/>
                <w:left w:val="none" w:sz="0" w:space="0" w:color="auto"/>
                <w:bottom w:val="none" w:sz="0" w:space="0" w:color="auto"/>
                <w:right w:val="none" w:sz="0" w:space="0" w:color="auto"/>
              </w:divBdr>
              <w:divsChild>
                <w:div w:id="674263086">
                  <w:marLeft w:val="0"/>
                  <w:marRight w:val="0"/>
                  <w:marTop w:val="0"/>
                  <w:marBottom w:val="0"/>
                  <w:divBdr>
                    <w:top w:val="none" w:sz="0" w:space="0" w:color="auto"/>
                    <w:left w:val="none" w:sz="0" w:space="0" w:color="auto"/>
                    <w:bottom w:val="none" w:sz="0" w:space="0" w:color="auto"/>
                    <w:right w:val="none" w:sz="0" w:space="0" w:color="auto"/>
                  </w:divBdr>
                  <w:divsChild>
                    <w:div w:id="175847425">
                      <w:marLeft w:val="0"/>
                      <w:marRight w:val="0"/>
                      <w:marTop w:val="0"/>
                      <w:marBottom w:val="0"/>
                      <w:divBdr>
                        <w:top w:val="none" w:sz="0" w:space="0" w:color="auto"/>
                        <w:left w:val="none" w:sz="0" w:space="0" w:color="auto"/>
                        <w:bottom w:val="none" w:sz="0" w:space="0" w:color="auto"/>
                        <w:right w:val="none" w:sz="0" w:space="0" w:color="auto"/>
                      </w:divBdr>
                      <w:divsChild>
                        <w:div w:id="1559632311">
                          <w:marLeft w:val="0"/>
                          <w:marRight w:val="0"/>
                          <w:marTop w:val="0"/>
                          <w:marBottom w:val="0"/>
                          <w:divBdr>
                            <w:top w:val="none" w:sz="0" w:space="0" w:color="auto"/>
                            <w:left w:val="none" w:sz="0" w:space="0" w:color="auto"/>
                            <w:bottom w:val="none" w:sz="0" w:space="0" w:color="auto"/>
                            <w:right w:val="none" w:sz="0" w:space="0" w:color="auto"/>
                          </w:divBdr>
                          <w:divsChild>
                            <w:div w:id="2027554635">
                              <w:marLeft w:val="0"/>
                              <w:marRight w:val="0"/>
                              <w:marTop w:val="0"/>
                              <w:marBottom w:val="0"/>
                              <w:divBdr>
                                <w:top w:val="none" w:sz="0" w:space="0" w:color="auto"/>
                                <w:left w:val="none" w:sz="0" w:space="0" w:color="auto"/>
                                <w:bottom w:val="none" w:sz="0" w:space="0" w:color="auto"/>
                                <w:right w:val="none" w:sz="0" w:space="0" w:color="auto"/>
                              </w:divBdr>
                              <w:divsChild>
                                <w:div w:id="386339027">
                                  <w:marLeft w:val="0"/>
                                  <w:marRight w:val="0"/>
                                  <w:marTop w:val="0"/>
                                  <w:marBottom w:val="0"/>
                                  <w:divBdr>
                                    <w:top w:val="none" w:sz="0" w:space="0" w:color="auto"/>
                                    <w:left w:val="none" w:sz="0" w:space="0" w:color="auto"/>
                                    <w:bottom w:val="none" w:sz="0" w:space="0" w:color="auto"/>
                                    <w:right w:val="none" w:sz="0" w:space="0" w:color="auto"/>
                                  </w:divBdr>
                                  <w:divsChild>
                                    <w:div w:id="73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266531">
      <w:bodyDiv w:val="1"/>
      <w:marLeft w:val="0"/>
      <w:marRight w:val="0"/>
      <w:marTop w:val="0"/>
      <w:marBottom w:val="0"/>
      <w:divBdr>
        <w:top w:val="none" w:sz="0" w:space="0" w:color="auto"/>
        <w:left w:val="none" w:sz="0" w:space="0" w:color="auto"/>
        <w:bottom w:val="none" w:sz="0" w:space="0" w:color="auto"/>
        <w:right w:val="none" w:sz="0" w:space="0" w:color="auto"/>
      </w:divBdr>
      <w:divsChild>
        <w:div w:id="194926813">
          <w:marLeft w:val="0"/>
          <w:marRight w:val="0"/>
          <w:marTop w:val="0"/>
          <w:marBottom w:val="0"/>
          <w:divBdr>
            <w:top w:val="none" w:sz="0" w:space="0" w:color="auto"/>
            <w:left w:val="none" w:sz="0" w:space="0" w:color="auto"/>
            <w:bottom w:val="none" w:sz="0" w:space="0" w:color="auto"/>
            <w:right w:val="none" w:sz="0" w:space="0" w:color="auto"/>
          </w:divBdr>
          <w:divsChild>
            <w:div w:id="581333887">
              <w:marLeft w:val="0"/>
              <w:marRight w:val="0"/>
              <w:marTop w:val="0"/>
              <w:marBottom w:val="0"/>
              <w:divBdr>
                <w:top w:val="none" w:sz="0" w:space="0" w:color="auto"/>
                <w:left w:val="none" w:sz="0" w:space="0" w:color="auto"/>
                <w:bottom w:val="none" w:sz="0" w:space="0" w:color="auto"/>
                <w:right w:val="none" w:sz="0" w:space="0" w:color="auto"/>
              </w:divBdr>
              <w:divsChild>
                <w:div w:id="729310396">
                  <w:marLeft w:val="0"/>
                  <w:marRight w:val="0"/>
                  <w:marTop w:val="0"/>
                  <w:marBottom w:val="0"/>
                  <w:divBdr>
                    <w:top w:val="none" w:sz="0" w:space="0" w:color="auto"/>
                    <w:left w:val="none" w:sz="0" w:space="0" w:color="auto"/>
                    <w:bottom w:val="none" w:sz="0" w:space="0" w:color="auto"/>
                    <w:right w:val="none" w:sz="0" w:space="0" w:color="auto"/>
                  </w:divBdr>
                  <w:divsChild>
                    <w:div w:id="1948586507">
                      <w:marLeft w:val="0"/>
                      <w:marRight w:val="0"/>
                      <w:marTop w:val="0"/>
                      <w:marBottom w:val="0"/>
                      <w:divBdr>
                        <w:top w:val="none" w:sz="0" w:space="0" w:color="auto"/>
                        <w:left w:val="none" w:sz="0" w:space="0" w:color="auto"/>
                        <w:bottom w:val="none" w:sz="0" w:space="0" w:color="auto"/>
                        <w:right w:val="none" w:sz="0" w:space="0" w:color="auto"/>
                      </w:divBdr>
                      <w:divsChild>
                        <w:div w:id="656305923">
                          <w:marLeft w:val="0"/>
                          <w:marRight w:val="0"/>
                          <w:marTop w:val="0"/>
                          <w:marBottom w:val="0"/>
                          <w:divBdr>
                            <w:top w:val="none" w:sz="0" w:space="0" w:color="auto"/>
                            <w:left w:val="none" w:sz="0" w:space="0" w:color="auto"/>
                            <w:bottom w:val="none" w:sz="0" w:space="0" w:color="auto"/>
                            <w:right w:val="none" w:sz="0" w:space="0" w:color="auto"/>
                          </w:divBdr>
                          <w:divsChild>
                            <w:div w:id="1364329420">
                              <w:marLeft w:val="0"/>
                              <w:marRight w:val="0"/>
                              <w:marTop w:val="0"/>
                              <w:marBottom w:val="0"/>
                              <w:divBdr>
                                <w:top w:val="none" w:sz="0" w:space="0" w:color="auto"/>
                                <w:left w:val="none" w:sz="0" w:space="0" w:color="auto"/>
                                <w:bottom w:val="none" w:sz="0" w:space="0" w:color="auto"/>
                                <w:right w:val="none" w:sz="0" w:space="0" w:color="auto"/>
                              </w:divBdr>
                              <w:divsChild>
                                <w:div w:id="1563295819">
                                  <w:marLeft w:val="0"/>
                                  <w:marRight w:val="0"/>
                                  <w:marTop w:val="0"/>
                                  <w:marBottom w:val="0"/>
                                  <w:divBdr>
                                    <w:top w:val="none" w:sz="0" w:space="0" w:color="auto"/>
                                    <w:left w:val="none" w:sz="0" w:space="0" w:color="auto"/>
                                    <w:bottom w:val="none" w:sz="0" w:space="0" w:color="auto"/>
                                    <w:right w:val="none" w:sz="0" w:space="0" w:color="auto"/>
                                  </w:divBdr>
                                  <w:divsChild>
                                    <w:div w:id="1827282388">
                                      <w:marLeft w:val="0"/>
                                      <w:marRight w:val="0"/>
                                      <w:marTop w:val="0"/>
                                      <w:marBottom w:val="0"/>
                                      <w:divBdr>
                                        <w:top w:val="none" w:sz="0" w:space="0" w:color="auto"/>
                                        <w:left w:val="none" w:sz="0" w:space="0" w:color="auto"/>
                                        <w:bottom w:val="none" w:sz="0" w:space="0" w:color="auto"/>
                                        <w:right w:val="none" w:sz="0" w:space="0" w:color="auto"/>
                                      </w:divBdr>
                                      <w:divsChild>
                                        <w:div w:id="2033528224">
                                          <w:marLeft w:val="0"/>
                                          <w:marRight w:val="0"/>
                                          <w:marTop w:val="0"/>
                                          <w:marBottom w:val="0"/>
                                          <w:divBdr>
                                            <w:top w:val="none" w:sz="0" w:space="0" w:color="auto"/>
                                            <w:left w:val="none" w:sz="0" w:space="0" w:color="auto"/>
                                            <w:bottom w:val="none" w:sz="0" w:space="0" w:color="auto"/>
                                            <w:right w:val="none" w:sz="0" w:space="0" w:color="auto"/>
                                          </w:divBdr>
                                          <w:divsChild>
                                            <w:div w:id="19039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4933">
      <w:bodyDiv w:val="1"/>
      <w:marLeft w:val="0"/>
      <w:marRight w:val="0"/>
      <w:marTop w:val="0"/>
      <w:marBottom w:val="0"/>
      <w:divBdr>
        <w:top w:val="none" w:sz="0" w:space="0" w:color="auto"/>
        <w:left w:val="none" w:sz="0" w:space="0" w:color="auto"/>
        <w:bottom w:val="none" w:sz="0" w:space="0" w:color="auto"/>
        <w:right w:val="none" w:sz="0" w:space="0" w:color="auto"/>
      </w:divBdr>
      <w:divsChild>
        <w:div w:id="2041203258">
          <w:marLeft w:val="0"/>
          <w:marRight w:val="0"/>
          <w:marTop w:val="0"/>
          <w:marBottom w:val="0"/>
          <w:divBdr>
            <w:top w:val="none" w:sz="0" w:space="0" w:color="auto"/>
            <w:left w:val="none" w:sz="0" w:space="0" w:color="auto"/>
            <w:bottom w:val="none" w:sz="0" w:space="0" w:color="auto"/>
            <w:right w:val="none" w:sz="0" w:space="0" w:color="auto"/>
          </w:divBdr>
          <w:divsChild>
            <w:div w:id="1995453567">
              <w:marLeft w:val="0"/>
              <w:marRight w:val="0"/>
              <w:marTop w:val="0"/>
              <w:marBottom w:val="0"/>
              <w:divBdr>
                <w:top w:val="none" w:sz="0" w:space="0" w:color="auto"/>
                <w:left w:val="none" w:sz="0" w:space="0" w:color="auto"/>
                <w:bottom w:val="none" w:sz="0" w:space="0" w:color="auto"/>
                <w:right w:val="none" w:sz="0" w:space="0" w:color="auto"/>
              </w:divBdr>
              <w:divsChild>
                <w:div w:id="213784888">
                  <w:marLeft w:val="0"/>
                  <w:marRight w:val="0"/>
                  <w:marTop w:val="0"/>
                  <w:marBottom w:val="0"/>
                  <w:divBdr>
                    <w:top w:val="none" w:sz="0" w:space="0" w:color="auto"/>
                    <w:left w:val="none" w:sz="0" w:space="0" w:color="auto"/>
                    <w:bottom w:val="none" w:sz="0" w:space="0" w:color="auto"/>
                    <w:right w:val="none" w:sz="0" w:space="0" w:color="auto"/>
                  </w:divBdr>
                  <w:divsChild>
                    <w:div w:id="1420326730">
                      <w:marLeft w:val="0"/>
                      <w:marRight w:val="0"/>
                      <w:marTop w:val="0"/>
                      <w:marBottom w:val="0"/>
                      <w:divBdr>
                        <w:top w:val="none" w:sz="0" w:space="0" w:color="auto"/>
                        <w:left w:val="none" w:sz="0" w:space="0" w:color="auto"/>
                        <w:bottom w:val="none" w:sz="0" w:space="0" w:color="auto"/>
                        <w:right w:val="none" w:sz="0" w:space="0" w:color="auto"/>
                      </w:divBdr>
                      <w:divsChild>
                        <w:div w:id="1969238158">
                          <w:marLeft w:val="0"/>
                          <w:marRight w:val="0"/>
                          <w:marTop w:val="0"/>
                          <w:marBottom w:val="0"/>
                          <w:divBdr>
                            <w:top w:val="none" w:sz="0" w:space="0" w:color="auto"/>
                            <w:left w:val="none" w:sz="0" w:space="0" w:color="auto"/>
                            <w:bottom w:val="none" w:sz="0" w:space="0" w:color="auto"/>
                            <w:right w:val="none" w:sz="0" w:space="0" w:color="auto"/>
                          </w:divBdr>
                          <w:divsChild>
                            <w:div w:id="771515872">
                              <w:marLeft w:val="0"/>
                              <w:marRight w:val="0"/>
                              <w:marTop w:val="0"/>
                              <w:marBottom w:val="0"/>
                              <w:divBdr>
                                <w:top w:val="none" w:sz="0" w:space="0" w:color="auto"/>
                                <w:left w:val="none" w:sz="0" w:space="0" w:color="auto"/>
                                <w:bottom w:val="none" w:sz="0" w:space="0" w:color="auto"/>
                                <w:right w:val="none" w:sz="0" w:space="0" w:color="auto"/>
                              </w:divBdr>
                              <w:divsChild>
                                <w:div w:id="60374835">
                                  <w:marLeft w:val="0"/>
                                  <w:marRight w:val="0"/>
                                  <w:marTop w:val="0"/>
                                  <w:marBottom w:val="0"/>
                                  <w:divBdr>
                                    <w:top w:val="none" w:sz="0" w:space="0" w:color="auto"/>
                                    <w:left w:val="none" w:sz="0" w:space="0" w:color="auto"/>
                                    <w:bottom w:val="none" w:sz="0" w:space="0" w:color="auto"/>
                                    <w:right w:val="none" w:sz="0" w:space="0" w:color="auto"/>
                                  </w:divBdr>
                                  <w:divsChild>
                                    <w:div w:id="1353188849">
                                      <w:marLeft w:val="0"/>
                                      <w:marRight w:val="0"/>
                                      <w:marTop w:val="0"/>
                                      <w:marBottom w:val="0"/>
                                      <w:divBdr>
                                        <w:top w:val="none" w:sz="0" w:space="0" w:color="auto"/>
                                        <w:left w:val="none" w:sz="0" w:space="0" w:color="auto"/>
                                        <w:bottom w:val="none" w:sz="0" w:space="0" w:color="auto"/>
                                        <w:right w:val="none" w:sz="0" w:space="0" w:color="auto"/>
                                      </w:divBdr>
                                      <w:divsChild>
                                        <w:div w:id="1859543919">
                                          <w:marLeft w:val="0"/>
                                          <w:marRight w:val="0"/>
                                          <w:marTop w:val="0"/>
                                          <w:marBottom w:val="0"/>
                                          <w:divBdr>
                                            <w:top w:val="none" w:sz="0" w:space="0" w:color="auto"/>
                                            <w:left w:val="none" w:sz="0" w:space="0" w:color="auto"/>
                                            <w:bottom w:val="none" w:sz="0" w:space="0" w:color="auto"/>
                                            <w:right w:val="none" w:sz="0" w:space="0" w:color="auto"/>
                                          </w:divBdr>
                                          <w:divsChild>
                                            <w:div w:id="16302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628342">
      <w:bodyDiv w:val="1"/>
      <w:marLeft w:val="0"/>
      <w:marRight w:val="0"/>
      <w:marTop w:val="0"/>
      <w:marBottom w:val="0"/>
      <w:divBdr>
        <w:top w:val="none" w:sz="0" w:space="0" w:color="auto"/>
        <w:left w:val="none" w:sz="0" w:space="0" w:color="auto"/>
        <w:bottom w:val="none" w:sz="0" w:space="0" w:color="auto"/>
        <w:right w:val="none" w:sz="0" w:space="0" w:color="auto"/>
      </w:divBdr>
      <w:divsChild>
        <w:div w:id="306084380">
          <w:marLeft w:val="0"/>
          <w:marRight w:val="0"/>
          <w:marTop w:val="0"/>
          <w:marBottom w:val="0"/>
          <w:divBdr>
            <w:top w:val="none" w:sz="0" w:space="0" w:color="auto"/>
            <w:left w:val="none" w:sz="0" w:space="0" w:color="auto"/>
            <w:bottom w:val="none" w:sz="0" w:space="0" w:color="auto"/>
            <w:right w:val="none" w:sz="0" w:space="0" w:color="auto"/>
          </w:divBdr>
          <w:divsChild>
            <w:div w:id="1459571948">
              <w:marLeft w:val="0"/>
              <w:marRight w:val="0"/>
              <w:marTop w:val="0"/>
              <w:marBottom w:val="0"/>
              <w:divBdr>
                <w:top w:val="none" w:sz="0" w:space="0" w:color="auto"/>
                <w:left w:val="none" w:sz="0" w:space="0" w:color="auto"/>
                <w:bottom w:val="none" w:sz="0" w:space="0" w:color="auto"/>
                <w:right w:val="none" w:sz="0" w:space="0" w:color="auto"/>
              </w:divBdr>
              <w:divsChild>
                <w:div w:id="407968065">
                  <w:marLeft w:val="0"/>
                  <w:marRight w:val="0"/>
                  <w:marTop w:val="0"/>
                  <w:marBottom w:val="0"/>
                  <w:divBdr>
                    <w:top w:val="none" w:sz="0" w:space="0" w:color="auto"/>
                    <w:left w:val="none" w:sz="0" w:space="0" w:color="auto"/>
                    <w:bottom w:val="none" w:sz="0" w:space="0" w:color="auto"/>
                    <w:right w:val="none" w:sz="0" w:space="0" w:color="auto"/>
                  </w:divBdr>
                  <w:divsChild>
                    <w:div w:id="339696850">
                      <w:marLeft w:val="0"/>
                      <w:marRight w:val="0"/>
                      <w:marTop w:val="0"/>
                      <w:marBottom w:val="0"/>
                      <w:divBdr>
                        <w:top w:val="none" w:sz="0" w:space="0" w:color="auto"/>
                        <w:left w:val="none" w:sz="0" w:space="0" w:color="auto"/>
                        <w:bottom w:val="none" w:sz="0" w:space="0" w:color="auto"/>
                        <w:right w:val="none" w:sz="0" w:space="0" w:color="auto"/>
                      </w:divBdr>
                      <w:divsChild>
                        <w:div w:id="674499842">
                          <w:marLeft w:val="0"/>
                          <w:marRight w:val="0"/>
                          <w:marTop w:val="0"/>
                          <w:marBottom w:val="0"/>
                          <w:divBdr>
                            <w:top w:val="none" w:sz="0" w:space="0" w:color="auto"/>
                            <w:left w:val="none" w:sz="0" w:space="0" w:color="auto"/>
                            <w:bottom w:val="none" w:sz="0" w:space="0" w:color="auto"/>
                            <w:right w:val="none" w:sz="0" w:space="0" w:color="auto"/>
                          </w:divBdr>
                          <w:divsChild>
                            <w:div w:id="2086369723">
                              <w:marLeft w:val="0"/>
                              <w:marRight w:val="0"/>
                              <w:marTop w:val="0"/>
                              <w:marBottom w:val="0"/>
                              <w:divBdr>
                                <w:top w:val="none" w:sz="0" w:space="0" w:color="auto"/>
                                <w:left w:val="none" w:sz="0" w:space="0" w:color="auto"/>
                                <w:bottom w:val="none" w:sz="0" w:space="0" w:color="auto"/>
                                <w:right w:val="none" w:sz="0" w:space="0" w:color="auto"/>
                              </w:divBdr>
                              <w:divsChild>
                                <w:div w:id="931744169">
                                  <w:marLeft w:val="0"/>
                                  <w:marRight w:val="0"/>
                                  <w:marTop w:val="0"/>
                                  <w:marBottom w:val="0"/>
                                  <w:divBdr>
                                    <w:top w:val="none" w:sz="0" w:space="0" w:color="auto"/>
                                    <w:left w:val="none" w:sz="0" w:space="0" w:color="auto"/>
                                    <w:bottom w:val="none" w:sz="0" w:space="0" w:color="auto"/>
                                    <w:right w:val="none" w:sz="0" w:space="0" w:color="auto"/>
                                  </w:divBdr>
                                  <w:divsChild>
                                    <w:div w:id="1008404065">
                                      <w:marLeft w:val="0"/>
                                      <w:marRight w:val="0"/>
                                      <w:marTop w:val="0"/>
                                      <w:marBottom w:val="0"/>
                                      <w:divBdr>
                                        <w:top w:val="none" w:sz="0" w:space="0" w:color="auto"/>
                                        <w:left w:val="none" w:sz="0" w:space="0" w:color="auto"/>
                                        <w:bottom w:val="none" w:sz="0" w:space="0" w:color="auto"/>
                                        <w:right w:val="none" w:sz="0" w:space="0" w:color="auto"/>
                                      </w:divBdr>
                                      <w:divsChild>
                                        <w:div w:id="1894073070">
                                          <w:marLeft w:val="0"/>
                                          <w:marRight w:val="0"/>
                                          <w:marTop w:val="0"/>
                                          <w:marBottom w:val="0"/>
                                          <w:divBdr>
                                            <w:top w:val="none" w:sz="0" w:space="0" w:color="auto"/>
                                            <w:left w:val="none" w:sz="0" w:space="0" w:color="auto"/>
                                            <w:bottom w:val="none" w:sz="0" w:space="0" w:color="auto"/>
                                            <w:right w:val="none" w:sz="0" w:space="0" w:color="auto"/>
                                          </w:divBdr>
                                          <w:divsChild>
                                            <w:div w:id="2022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215398">
      <w:bodyDiv w:val="1"/>
      <w:marLeft w:val="0"/>
      <w:marRight w:val="0"/>
      <w:marTop w:val="0"/>
      <w:marBottom w:val="0"/>
      <w:divBdr>
        <w:top w:val="none" w:sz="0" w:space="0" w:color="auto"/>
        <w:left w:val="none" w:sz="0" w:space="0" w:color="auto"/>
        <w:bottom w:val="none" w:sz="0" w:space="0" w:color="auto"/>
        <w:right w:val="none" w:sz="0" w:space="0" w:color="auto"/>
      </w:divBdr>
      <w:divsChild>
        <w:div w:id="791896479">
          <w:marLeft w:val="0"/>
          <w:marRight w:val="0"/>
          <w:marTop w:val="0"/>
          <w:marBottom w:val="0"/>
          <w:divBdr>
            <w:top w:val="none" w:sz="0" w:space="0" w:color="auto"/>
            <w:left w:val="none" w:sz="0" w:space="0" w:color="auto"/>
            <w:bottom w:val="none" w:sz="0" w:space="0" w:color="auto"/>
            <w:right w:val="none" w:sz="0" w:space="0" w:color="auto"/>
          </w:divBdr>
          <w:divsChild>
            <w:div w:id="1385983725">
              <w:marLeft w:val="0"/>
              <w:marRight w:val="0"/>
              <w:marTop w:val="0"/>
              <w:marBottom w:val="0"/>
              <w:divBdr>
                <w:top w:val="none" w:sz="0" w:space="0" w:color="auto"/>
                <w:left w:val="none" w:sz="0" w:space="0" w:color="auto"/>
                <w:bottom w:val="none" w:sz="0" w:space="0" w:color="auto"/>
                <w:right w:val="none" w:sz="0" w:space="0" w:color="auto"/>
              </w:divBdr>
              <w:divsChild>
                <w:div w:id="1583444181">
                  <w:marLeft w:val="0"/>
                  <w:marRight w:val="0"/>
                  <w:marTop w:val="0"/>
                  <w:marBottom w:val="0"/>
                  <w:divBdr>
                    <w:top w:val="none" w:sz="0" w:space="0" w:color="auto"/>
                    <w:left w:val="none" w:sz="0" w:space="0" w:color="auto"/>
                    <w:bottom w:val="none" w:sz="0" w:space="0" w:color="auto"/>
                    <w:right w:val="none" w:sz="0" w:space="0" w:color="auto"/>
                  </w:divBdr>
                  <w:divsChild>
                    <w:div w:id="44571963">
                      <w:marLeft w:val="0"/>
                      <w:marRight w:val="0"/>
                      <w:marTop w:val="0"/>
                      <w:marBottom w:val="0"/>
                      <w:divBdr>
                        <w:top w:val="none" w:sz="0" w:space="0" w:color="auto"/>
                        <w:left w:val="none" w:sz="0" w:space="0" w:color="auto"/>
                        <w:bottom w:val="none" w:sz="0" w:space="0" w:color="auto"/>
                        <w:right w:val="none" w:sz="0" w:space="0" w:color="auto"/>
                      </w:divBdr>
                      <w:divsChild>
                        <w:div w:id="768235606">
                          <w:marLeft w:val="0"/>
                          <w:marRight w:val="0"/>
                          <w:marTop w:val="0"/>
                          <w:marBottom w:val="0"/>
                          <w:divBdr>
                            <w:top w:val="none" w:sz="0" w:space="0" w:color="auto"/>
                            <w:left w:val="none" w:sz="0" w:space="0" w:color="auto"/>
                            <w:bottom w:val="none" w:sz="0" w:space="0" w:color="auto"/>
                            <w:right w:val="none" w:sz="0" w:space="0" w:color="auto"/>
                          </w:divBdr>
                          <w:divsChild>
                            <w:div w:id="711223598">
                              <w:marLeft w:val="0"/>
                              <w:marRight w:val="0"/>
                              <w:marTop w:val="0"/>
                              <w:marBottom w:val="0"/>
                              <w:divBdr>
                                <w:top w:val="none" w:sz="0" w:space="0" w:color="auto"/>
                                <w:left w:val="none" w:sz="0" w:space="0" w:color="auto"/>
                                <w:bottom w:val="none" w:sz="0" w:space="0" w:color="auto"/>
                                <w:right w:val="none" w:sz="0" w:space="0" w:color="auto"/>
                              </w:divBdr>
                              <w:divsChild>
                                <w:div w:id="538513497">
                                  <w:marLeft w:val="0"/>
                                  <w:marRight w:val="0"/>
                                  <w:marTop w:val="0"/>
                                  <w:marBottom w:val="0"/>
                                  <w:divBdr>
                                    <w:top w:val="none" w:sz="0" w:space="0" w:color="auto"/>
                                    <w:left w:val="none" w:sz="0" w:space="0" w:color="auto"/>
                                    <w:bottom w:val="none" w:sz="0" w:space="0" w:color="auto"/>
                                    <w:right w:val="none" w:sz="0" w:space="0" w:color="auto"/>
                                  </w:divBdr>
                                  <w:divsChild>
                                    <w:div w:id="1370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3012">
      <w:bodyDiv w:val="1"/>
      <w:marLeft w:val="0"/>
      <w:marRight w:val="0"/>
      <w:marTop w:val="0"/>
      <w:marBottom w:val="0"/>
      <w:divBdr>
        <w:top w:val="none" w:sz="0" w:space="0" w:color="auto"/>
        <w:left w:val="none" w:sz="0" w:space="0" w:color="auto"/>
        <w:bottom w:val="none" w:sz="0" w:space="0" w:color="auto"/>
        <w:right w:val="none" w:sz="0" w:space="0" w:color="auto"/>
      </w:divBdr>
      <w:divsChild>
        <w:div w:id="773786974">
          <w:marLeft w:val="0"/>
          <w:marRight w:val="0"/>
          <w:marTop w:val="0"/>
          <w:marBottom w:val="0"/>
          <w:divBdr>
            <w:top w:val="none" w:sz="0" w:space="0" w:color="auto"/>
            <w:left w:val="none" w:sz="0" w:space="0" w:color="auto"/>
            <w:bottom w:val="none" w:sz="0" w:space="0" w:color="auto"/>
            <w:right w:val="none" w:sz="0" w:space="0" w:color="auto"/>
          </w:divBdr>
          <w:divsChild>
            <w:div w:id="1280843492">
              <w:marLeft w:val="0"/>
              <w:marRight w:val="0"/>
              <w:marTop w:val="0"/>
              <w:marBottom w:val="0"/>
              <w:divBdr>
                <w:top w:val="none" w:sz="0" w:space="0" w:color="auto"/>
                <w:left w:val="none" w:sz="0" w:space="0" w:color="auto"/>
                <w:bottom w:val="none" w:sz="0" w:space="0" w:color="auto"/>
                <w:right w:val="none" w:sz="0" w:space="0" w:color="auto"/>
              </w:divBdr>
              <w:divsChild>
                <w:div w:id="1422726858">
                  <w:marLeft w:val="0"/>
                  <w:marRight w:val="0"/>
                  <w:marTop w:val="0"/>
                  <w:marBottom w:val="0"/>
                  <w:divBdr>
                    <w:top w:val="none" w:sz="0" w:space="0" w:color="auto"/>
                    <w:left w:val="none" w:sz="0" w:space="0" w:color="auto"/>
                    <w:bottom w:val="none" w:sz="0" w:space="0" w:color="auto"/>
                    <w:right w:val="none" w:sz="0" w:space="0" w:color="auto"/>
                  </w:divBdr>
                  <w:divsChild>
                    <w:div w:id="267156924">
                      <w:marLeft w:val="0"/>
                      <w:marRight w:val="0"/>
                      <w:marTop w:val="0"/>
                      <w:marBottom w:val="0"/>
                      <w:divBdr>
                        <w:top w:val="none" w:sz="0" w:space="0" w:color="auto"/>
                        <w:left w:val="none" w:sz="0" w:space="0" w:color="auto"/>
                        <w:bottom w:val="none" w:sz="0" w:space="0" w:color="auto"/>
                        <w:right w:val="none" w:sz="0" w:space="0" w:color="auto"/>
                      </w:divBdr>
                      <w:divsChild>
                        <w:div w:id="711072130">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none" w:sz="0" w:space="0" w:color="auto"/>
                                <w:left w:val="none" w:sz="0" w:space="0" w:color="auto"/>
                                <w:bottom w:val="none" w:sz="0" w:space="0" w:color="auto"/>
                                <w:right w:val="none" w:sz="0" w:space="0" w:color="auto"/>
                              </w:divBdr>
                              <w:divsChild>
                                <w:div w:id="1869098984">
                                  <w:marLeft w:val="0"/>
                                  <w:marRight w:val="0"/>
                                  <w:marTop w:val="0"/>
                                  <w:marBottom w:val="0"/>
                                  <w:divBdr>
                                    <w:top w:val="none" w:sz="0" w:space="0" w:color="auto"/>
                                    <w:left w:val="none" w:sz="0" w:space="0" w:color="auto"/>
                                    <w:bottom w:val="none" w:sz="0" w:space="0" w:color="auto"/>
                                    <w:right w:val="none" w:sz="0" w:space="0" w:color="auto"/>
                                  </w:divBdr>
                                  <w:divsChild>
                                    <w:div w:id="1920405964">
                                      <w:marLeft w:val="0"/>
                                      <w:marRight w:val="0"/>
                                      <w:marTop w:val="0"/>
                                      <w:marBottom w:val="0"/>
                                      <w:divBdr>
                                        <w:top w:val="none" w:sz="0" w:space="0" w:color="auto"/>
                                        <w:left w:val="none" w:sz="0" w:space="0" w:color="auto"/>
                                        <w:bottom w:val="none" w:sz="0" w:space="0" w:color="auto"/>
                                        <w:right w:val="none" w:sz="0" w:space="0" w:color="auto"/>
                                      </w:divBdr>
                                    </w:div>
                                    <w:div w:id="2054110612">
                                      <w:marLeft w:val="0"/>
                                      <w:marRight w:val="0"/>
                                      <w:marTop w:val="0"/>
                                      <w:marBottom w:val="0"/>
                                      <w:divBdr>
                                        <w:top w:val="none" w:sz="0" w:space="0" w:color="auto"/>
                                        <w:left w:val="none" w:sz="0" w:space="0" w:color="auto"/>
                                        <w:bottom w:val="none" w:sz="0" w:space="0" w:color="auto"/>
                                        <w:right w:val="none" w:sz="0" w:space="0" w:color="auto"/>
                                      </w:divBdr>
                                      <w:divsChild>
                                        <w:div w:id="350685027">
                                          <w:marLeft w:val="0"/>
                                          <w:marRight w:val="0"/>
                                          <w:marTop w:val="0"/>
                                          <w:marBottom w:val="0"/>
                                          <w:divBdr>
                                            <w:top w:val="none" w:sz="0" w:space="0" w:color="auto"/>
                                            <w:left w:val="none" w:sz="0" w:space="0" w:color="auto"/>
                                            <w:bottom w:val="none" w:sz="0" w:space="0" w:color="auto"/>
                                            <w:right w:val="none" w:sz="0" w:space="0" w:color="auto"/>
                                          </w:divBdr>
                                          <w:divsChild>
                                            <w:div w:id="11526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93992">
      <w:bodyDiv w:val="1"/>
      <w:marLeft w:val="0"/>
      <w:marRight w:val="0"/>
      <w:marTop w:val="0"/>
      <w:marBottom w:val="0"/>
      <w:divBdr>
        <w:top w:val="none" w:sz="0" w:space="0" w:color="auto"/>
        <w:left w:val="none" w:sz="0" w:space="0" w:color="auto"/>
        <w:bottom w:val="none" w:sz="0" w:space="0" w:color="auto"/>
        <w:right w:val="none" w:sz="0" w:space="0" w:color="auto"/>
      </w:divBdr>
      <w:divsChild>
        <w:div w:id="227544168">
          <w:marLeft w:val="0"/>
          <w:marRight w:val="0"/>
          <w:marTop w:val="0"/>
          <w:marBottom w:val="0"/>
          <w:divBdr>
            <w:top w:val="none" w:sz="0" w:space="0" w:color="auto"/>
            <w:left w:val="none" w:sz="0" w:space="0" w:color="auto"/>
            <w:bottom w:val="none" w:sz="0" w:space="0" w:color="auto"/>
            <w:right w:val="none" w:sz="0" w:space="0" w:color="auto"/>
          </w:divBdr>
          <w:divsChild>
            <w:div w:id="1657416731">
              <w:marLeft w:val="0"/>
              <w:marRight w:val="0"/>
              <w:marTop w:val="0"/>
              <w:marBottom w:val="0"/>
              <w:divBdr>
                <w:top w:val="none" w:sz="0" w:space="0" w:color="auto"/>
                <w:left w:val="none" w:sz="0" w:space="0" w:color="auto"/>
                <w:bottom w:val="none" w:sz="0" w:space="0" w:color="auto"/>
                <w:right w:val="none" w:sz="0" w:space="0" w:color="auto"/>
              </w:divBdr>
              <w:divsChild>
                <w:div w:id="1983655261">
                  <w:marLeft w:val="0"/>
                  <w:marRight w:val="0"/>
                  <w:marTop w:val="0"/>
                  <w:marBottom w:val="0"/>
                  <w:divBdr>
                    <w:top w:val="none" w:sz="0" w:space="0" w:color="auto"/>
                    <w:left w:val="none" w:sz="0" w:space="0" w:color="auto"/>
                    <w:bottom w:val="none" w:sz="0" w:space="0" w:color="auto"/>
                    <w:right w:val="none" w:sz="0" w:space="0" w:color="auto"/>
                  </w:divBdr>
                  <w:divsChild>
                    <w:div w:id="977682843">
                      <w:marLeft w:val="0"/>
                      <w:marRight w:val="0"/>
                      <w:marTop w:val="0"/>
                      <w:marBottom w:val="0"/>
                      <w:divBdr>
                        <w:top w:val="none" w:sz="0" w:space="0" w:color="auto"/>
                        <w:left w:val="none" w:sz="0" w:space="0" w:color="auto"/>
                        <w:bottom w:val="none" w:sz="0" w:space="0" w:color="auto"/>
                        <w:right w:val="none" w:sz="0" w:space="0" w:color="auto"/>
                      </w:divBdr>
                      <w:divsChild>
                        <w:div w:id="1280448445">
                          <w:marLeft w:val="0"/>
                          <w:marRight w:val="0"/>
                          <w:marTop w:val="0"/>
                          <w:marBottom w:val="0"/>
                          <w:divBdr>
                            <w:top w:val="none" w:sz="0" w:space="0" w:color="auto"/>
                            <w:left w:val="none" w:sz="0" w:space="0" w:color="auto"/>
                            <w:bottom w:val="none" w:sz="0" w:space="0" w:color="auto"/>
                            <w:right w:val="none" w:sz="0" w:space="0" w:color="auto"/>
                          </w:divBdr>
                          <w:divsChild>
                            <w:div w:id="1850754675">
                              <w:marLeft w:val="0"/>
                              <w:marRight w:val="0"/>
                              <w:marTop w:val="0"/>
                              <w:marBottom w:val="0"/>
                              <w:divBdr>
                                <w:top w:val="none" w:sz="0" w:space="0" w:color="auto"/>
                                <w:left w:val="none" w:sz="0" w:space="0" w:color="auto"/>
                                <w:bottom w:val="none" w:sz="0" w:space="0" w:color="auto"/>
                                <w:right w:val="none" w:sz="0" w:space="0" w:color="auto"/>
                              </w:divBdr>
                              <w:divsChild>
                                <w:div w:id="483203340">
                                  <w:marLeft w:val="0"/>
                                  <w:marRight w:val="0"/>
                                  <w:marTop w:val="0"/>
                                  <w:marBottom w:val="0"/>
                                  <w:divBdr>
                                    <w:top w:val="none" w:sz="0" w:space="0" w:color="auto"/>
                                    <w:left w:val="none" w:sz="0" w:space="0" w:color="auto"/>
                                    <w:bottom w:val="none" w:sz="0" w:space="0" w:color="auto"/>
                                    <w:right w:val="none" w:sz="0" w:space="0" w:color="auto"/>
                                  </w:divBdr>
                                  <w:divsChild>
                                    <w:div w:id="2090344035">
                                      <w:marLeft w:val="0"/>
                                      <w:marRight w:val="0"/>
                                      <w:marTop w:val="0"/>
                                      <w:marBottom w:val="0"/>
                                      <w:divBdr>
                                        <w:top w:val="none" w:sz="0" w:space="0" w:color="auto"/>
                                        <w:left w:val="none" w:sz="0" w:space="0" w:color="auto"/>
                                        <w:bottom w:val="none" w:sz="0" w:space="0" w:color="auto"/>
                                        <w:right w:val="none" w:sz="0" w:space="0" w:color="auto"/>
                                      </w:divBdr>
                                    </w:div>
                                    <w:div w:id="194391688">
                                      <w:marLeft w:val="0"/>
                                      <w:marRight w:val="0"/>
                                      <w:marTop w:val="0"/>
                                      <w:marBottom w:val="0"/>
                                      <w:divBdr>
                                        <w:top w:val="none" w:sz="0" w:space="0" w:color="auto"/>
                                        <w:left w:val="none" w:sz="0" w:space="0" w:color="auto"/>
                                        <w:bottom w:val="none" w:sz="0" w:space="0" w:color="auto"/>
                                        <w:right w:val="none" w:sz="0" w:space="0" w:color="auto"/>
                                      </w:divBdr>
                                      <w:divsChild>
                                        <w:div w:id="447244255">
                                          <w:marLeft w:val="0"/>
                                          <w:marRight w:val="0"/>
                                          <w:marTop w:val="0"/>
                                          <w:marBottom w:val="0"/>
                                          <w:divBdr>
                                            <w:top w:val="none" w:sz="0" w:space="0" w:color="auto"/>
                                            <w:left w:val="none" w:sz="0" w:space="0" w:color="auto"/>
                                            <w:bottom w:val="none" w:sz="0" w:space="0" w:color="auto"/>
                                            <w:right w:val="none" w:sz="0" w:space="0" w:color="auto"/>
                                          </w:divBdr>
                                          <w:divsChild>
                                            <w:div w:id="976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724184">
      <w:bodyDiv w:val="1"/>
      <w:marLeft w:val="0"/>
      <w:marRight w:val="0"/>
      <w:marTop w:val="0"/>
      <w:marBottom w:val="0"/>
      <w:divBdr>
        <w:top w:val="none" w:sz="0" w:space="0" w:color="auto"/>
        <w:left w:val="none" w:sz="0" w:space="0" w:color="auto"/>
        <w:bottom w:val="none" w:sz="0" w:space="0" w:color="auto"/>
        <w:right w:val="none" w:sz="0" w:space="0" w:color="auto"/>
      </w:divBdr>
      <w:divsChild>
        <w:div w:id="795106794">
          <w:marLeft w:val="0"/>
          <w:marRight w:val="0"/>
          <w:marTop w:val="0"/>
          <w:marBottom w:val="0"/>
          <w:divBdr>
            <w:top w:val="none" w:sz="0" w:space="0" w:color="auto"/>
            <w:left w:val="none" w:sz="0" w:space="0" w:color="auto"/>
            <w:bottom w:val="none" w:sz="0" w:space="0" w:color="auto"/>
            <w:right w:val="none" w:sz="0" w:space="0" w:color="auto"/>
          </w:divBdr>
          <w:divsChild>
            <w:div w:id="51739351">
              <w:marLeft w:val="0"/>
              <w:marRight w:val="0"/>
              <w:marTop w:val="0"/>
              <w:marBottom w:val="0"/>
              <w:divBdr>
                <w:top w:val="none" w:sz="0" w:space="0" w:color="auto"/>
                <w:left w:val="none" w:sz="0" w:space="0" w:color="auto"/>
                <w:bottom w:val="none" w:sz="0" w:space="0" w:color="auto"/>
                <w:right w:val="none" w:sz="0" w:space="0" w:color="auto"/>
              </w:divBdr>
              <w:divsChild>
                <w:div w:id="82386179">
                  <w:marLeft w:val="0"/>
                  <w:marRight w:val="0"/>
                  <w:marTop w:val="0"/>
                  <w:marBottom w:val="0"/>
                  <w:divBdr>
                    <w:top w:val="none" w:sz="0" w:space="0" w:color="auto"/>
                    <w:left w:val="none" w:sz="0" w:space="0" w:color="auto"/>
                    <w:bottom w:val="none" w:sz="0" w:space="0" w:color="auto"/>
                    <w:right w:val="none" w:sz="0" w:space="0" w:color="auto"/>
                  </w:divBdr>
                  <w:divsChild>
                    <w:div w:id="577980134">
                      <w:marLeft w:val="0"/>
                      <w:marRight w:val="0"/>
                      <w:marTop w:val="0"/>
                      <w:marBottom w:val="0"/>
                      <w:divBdr>
                        <w:top w:val="none" w:sz="0" w:space="0" w:color="auto"/>
                        <w:left w:val="none" w:sz="0" w:space="0" w:color="auto"/>
                        <w:bottom w:val="none" w:sz="0" w:space="0" w:color="auto"/>
                        <w:right w:val="none" w:sz="0" w:space="0" w:color="auto"/>
                      </w:divBdr>
                      <w:divsChild>
                        <w:div w:id="1218275686">
                          <w:marLeft w:val="0"/>
                          <w:marRight w:val="0"/>
                          <w:marTop w:val="0"/>
                          <w:marBottom w:val="0"/>
                          <w:divBdr>
                            <w:top w:val="none" w:sz="0" w:space="0" w:color="auto"/>
                            <w:left w:val="none" w:sz="0" w:space="0" w:color="auto"/>
                            <w:bottom w:val="none" w:sz="0" w:space="0" w:color="auto"/>
                            <w:right w:val="none" w:sz="0" w:space="0" w:color="auto"/>
                          </w:divBdr>
                          <w:divsChild>
                            <w:div w:id="413859918">
                              <w:marLeft w:val="0"/>
                              <w:marRight w:val="0"/>
                              <w:marTop w:val="0"/>
                              <w:marBottom w:val="0"/>
                              <w:divBdr>
                                <w:top w:val="none" w:sz="0" w:space="0" w:color="auto"/>
                                <w:left w:val="none" w:sz="0" w:space="0" w:color="auto"/>
                                <w:bottom w:val="none" w:sz="0" w:space="0" w:color="auto"/>
                                <w:right w:val="none" w:sz="0" w:space="0" w:color="auto"/>
                              </w:divBdr>
                              <w:divsChild>
                                <w:div w:id="2077899904">
                                  <w:marLeft w:val="0"/>
                                  <w:marRight w:val="0"/>
                                  <w:marTop w:val="0"/>
                                  <w:marBottom w:val="0"/>
                                  <w:divBdr>
                                    <w:top w:val="none" w:sz="0" w:space="0" w:color="auto"/>
                                    <w:left w:val="none" w:sz="0" w:space="0" w:color="auto"/>
                                    <w:bottom w:val="none" w:sz="0" w:space="0" w:color="auto"/>
                                    <w:right w:val="none" w:sz="0" w:space="0" w:color="auto"/>
                                  </w:divBdr>
                                  <w:divsChild>
                                    <w:div w:id="1627933834">
                                      <w:marLeft w:val="0"/>
                                      <w:marRight w:val="0"/>
                                      <w:marTop w:val="0"/>
                                      <w:marBottom w:val="0"/>
                                      <w:divBdr>
                                        <w:top w:val="none" w:sz="0" w:space="0" w:color="auto"/>
                                        <w:left w:val="none" w:sz="0" w:space="0" w:color="auto"/>
                                        <w:bottom w:val="none" w:sz="0" w:space="0" w:color="auto"/>
                                        <w:right w:val="none" w:sz="0" w:space="0" w:color="auto"/>
                                      </w:divBdr>
                                      <w:divsChild>
                                        <w:div w:id="3731893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commission.be/fr/lexique/sous-traita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vacycommission.be/fr/lexique/donnees-sensib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D2899-65B3-4183-B140-0DC51B9A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3022</Words>
  <Characters>16621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Katrien Carion</cp:lastModifiedBy>
  <cp:revision>3</cp:revision>
  <cp:lastPrinted>2012-09-12T09:29:00Z</cp:lastPrinted>
  <dcterms:created xsi:type="dcterms:W3CDTF">2018-11-13T14:25:00Z</dcterms:created>
  <dcterms:modified xsi:type="dcterms:W3CDTF">2020-05-05T13:22:00Z</dcterms:modified>
</cp:coreProperties>
</file>